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EB5BF7" w:rsidRDefault="00EB5BF7" w14:paraId="0FFF2371" w14:textId="77777777">
      <w:pPr>
        <w:pStyle w:val="Title"/>
        <w:rPr>
          <w:rStyle w:val="NoneB"/>
          <w:rFonts w:ascii="Arial" w:hAnsi="Arial"/>
        </w:rPr>
      </w:pPr>
    </w:p>
    <w:p w:rsidR="00EB5BF7" w:rsidRDefault="00EB5BF7" w14:paraId="49FF6344" w14:textId="77777777">
      <w:pPr>
        <w:pStyle w:val="Title"/>
        <w:rPr>
          <w:rStyle w:val="NoneB"/>
          <w:rFonts w:ascii="Arial" w:hAnsi="Arial"/>
        </w:rPr>
      </w:pPr>
    </w:p>
    <w:p w:rsidR="00EB5BF7" w:rsidRDefault="00EB5BF7" w14:paraId="659010E7" w14:textId="77777777">
      <w:pPr>
        <w:pStyle w:val="Title"/>
        <w:rPr>
          <w:rStyle w:val="NoneB"/>
          <w:rFonts w:ascii="Arial" w:hAnsi="Arial"/>
        </w:rPr>
      </w:pPr>
    </w:p>
    <w:p w:rsidR="00EB5BF7" w:rsidP="00EB5BF7" w:rsidRDefault="00182427" w14:paraId="62E548A8" w14:textId="77777777">
      <w:pPr>
        <w:pStyle w:val="Title"/>
        <w:rPr>
          <w:rStyle w:val="NoneB"/>
          <w:rFonts w:ascii="Arial" w:hAnsi="Arial"/>
        </w:rPr>
      </w:pPr>
      <w:r w:rsidRPr="00182427">
        <w:rPr>
          <w:rStyle w:val="NoneB"/>
          <w:rFonts w:ascii="Arial" w:hAnsi="Arial"/>
          <w:noProof/>
          <w:lang w:val="en-GB"/>
        </w:rPr>
        <w:drawing>
          <wp:inline distT="0" distB="0" distL="0" distR="0" wp14:anchorId="74E830D1" wp14:editId="0AA5A85B">
            <wp:extent cx="2171700" cy="1943100"/>
            <wp:effectExtent l="0" t="0" r="0" b="0"/>
            <wp:docPr id="2" name="Picture 2" descr="N:\Office\FORMS &amp; TEMPLATES\Logos\School Logo with nam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ffice\FORMS &amp; TEMPLATES\Logos\School Logo with name (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71700" cy="1943100"/>
                    </a:xfrm>
                    <a:prstGeom prst="rect">
                      <a:avLst/>
                    </a:prstGeom>
                    <a:noFill/>
                    <a:ln>
                      <a:noFill/>
                    </a:ln>
                  </pic:spPr>
                </pic:pic>
              </a:graphicData>
            </a:graphic>
          </wp:inline>
        </w:drawing>
      </w:r>
    </w:p>
    <w:p w:rsidR="00EB5BF7" w:rsidP="00EB5BF7" w:rsidRDefault="00EB5BF7" w14:paraId="11212D9A" w14:textId="77777777">
      <w:pPr>
        <w:pStyle w:val="Title"/>
        <w:rPr>
          <w:rStyle w:val="NoneB"/>
          <w:rFonts w:ascii="Arial" w:hAnsi="Arial"/>
        </w:rPr>
      </w:pPr>
    </w:p>
    <w:p w:rsidR="00EB5BF7" w:rsidP="00EB5BF7" w:rsidRDefault="00EB5BF7" w14:paraId="40DF14E2" w14:textId="77777777">
      <w:pPr>
        <w:pStyle w:val="Title"/>
        <w:rPr>
          <w:rStyle w:val="NoneB"/>
          <w:rFonts w:ascii="Arial" w:hAnsi="Arial"/>
        </w:rPr>
      </w:pPr>
    </w:p>
    <w:p w:rsidR="00EB5BF7" w:rsidP="00EB5BF7" w:rsidRDefault="00EB5BF7" w14:paraId="4930F4D2" w14:textId="77777777">
      <w:pPr>
        <w:pStyle w:val="Title"/>
        <w:rPr>
          <w:rStyle w:val="NoneB"/>
          <w:rFonts w:ascii="Arial" w:hAnsi="Arial"/>
        </w:rPr>
      </w:pPr>
    </w:p>
    <w:p w:rsidR="00EB5BF7" w:rsidP="00EB5BF7" w:rsidRDefault="00EB5BF7" w14:paraId="762D0A81" w14:textId="77777777">
      <w:pPr>
        <w:pStyle w:val="Title"/>
        <w:rPr>
          <w:rStyle w:val="NoneB"/>
          <w:rFonts w:ascii="Arial" w:hAnsi="Arial"/>
        </w:rPr>
      </w:pPr>
    </w:p>
    <w:p w:rsidRPr="00EB5BF7" w:rsidR="00EB5BF7" w:rsidP="00EB5BF7" w:rsidRDefault="00EB5BF7" w14:paraId="38F8FE7C" w14:textId="77777777">
      <w:pPr>
        <w:pStyle w:val="Title"/>
        <w:rPr>
          <w:rStyle w:val="NoneB"/>
          <w:rFonts w:ascii="Arial" w:hAnsi="Arial" w:eastAsia="Arial" w:cs="Arial"/>
          <w:sz w:val="40"/>
          <w:szCs w:val="40"/>
        </w:rPr>
      </w:pPr>
      <w:r w:rsidRPr="00EB5BF7">
        <w:rPr>
          <w:rStyle w:val="NoneB"/>
          <w:rFonts w:ascii="Arial" w:hAnsi="Arial"/>
          <w:sz w:val="40"/>
          <w:szCs w:val="40"/>
        </w:rPr>
        <w:t xml:space="preserve">St Peter and </w:t>
      </w:r>
      <w:r w:rsidR="00182427">
        <w:rPr>
          <w:rStyle w:val="NoneB"/>
          <w:rFonts w:ascii="Arial" w:hAnsi="Arial"/>
          <w:sz w:val="40"/>
          <w:szCs w:val="40"/>
        </w:rPr>
        <w:t xml:space="preserve">St </w:t>
      </w:r>
      <w:r w:rsidRPr="00EB5BF7">
        <w:rPr>
          <w:rStyle w:val="NoneB"/>
          <w:rFonts w:ascii="Arial" w:hAnsi="Arial"/>
          <w:sz w:val="40"/>
          <w:szCs w:val="40"/>
        </w:rPr>
        <w:t>Paul CE Primary School</w:t>
      </w:r>
    </w:p>
    <w:p w:rsidR="00EB5BF7" w:rsidP="00EB5BF7" w:rsidRDefault="00EB5BF7" w14:paraId="4347AC32" w14:textId="6F91B0A4">
      <w:pPr>
        <w:pStyle w:val="Title"/>
        <w:rPr>
          <w:rStyle w:val="NoneB"/>
          <w:rFonts w:ascii="Arial" w:hAnsi="Arial"/>
          <w:sz w:val="40"/>
          <w:szCs w:val="40"/>
        </w:rPr>
      </w:pPr>
      <w:r w:rsidRPr="7CCDEE69" w:rsidR="4AD093D4">
        <w:rPr>
          <w:rStyle w:val="NoneB"/>
          <w:rFonts w:ascii="Arial" w:hAnsi="Arial"/>
          <w:sz w:val="40"/>
          <w:szCs w:val="40"/>
        </w:rPr>
        <w:t>Religious Education</w:t>
      </w:r>
      <w:r w:rsidRPr="7CCDEE69" w:rsidR="00EB5BF7">
        <w:rPr>
          <w:rStyle w:val="NoneB"/>
          <w:rFonts w:ascii="Arial" w:hAnsi="Arial"/>
          <w:sz w:val="40"/>
          <w:szCs w:val="40"/>
        </w:rPr>
        <w:t xml:space="preserve"> Policy 202</w:t>
      </w:r>
      <w:r w:rsidRPr="7CCDEE69" w:rsidR="44887D19">
        <w:rPr>
          <w:rStyle w:val="NoneB"/>
          <w:rFonts w:ascii="Arial" w:hAnsi="Arial"/>
          <w:sz w:val="40"/>
          <w:szCs w:val="40"/>
        </w:rPr>
        <w:t>3</w:t>
      </w:r>
      <w:r w:rsidRPr="7CCDEE69" w:rsidR="00EB5BF7">
        <w:rPr>
          <w:rStyle w:val="NoneB"/>
          <w:rFonts w:ascii="Arial" w:hAnsi="Arial"/>
          <w:sz w:val="40"/>
          <w:szCs w:val="40"/>
        </w:rPr>
        <w:t>/2</w:t>
      </w:r>
      <w:r w:rsidRPr="7CCDEE69" w:rsidR="042AE034">
        <w:rPr>
          <w:rStyle w:val="NoneB"/>
          <w:rFonts w:ascii="Arial" w:hAnsi="Arial"/>
          <w:sz w:val="40"/>
          <w:szCs w:val="40"/>
        </w:rPr>
        <w:t>6</w:t>
      </w:r>
    </w:p>
    <w:p w:rsidR="00C478F1" w:rsidP="00EB5BF7" w:rsidRDefault="00C478F1" w14:paraId="0578364D" w14:textId="77777777">
      <w:pPr>
        <w:pStyle w:val="Title"/>
        <w:rPr>
          <w:rStyle w:val="NoneB"/>
          <w:rFonts w:ascii="Arial" w:hAnsi="Arial"/>
          <w:sz w:val="40"/>
          <w:szCs w:val="40"/>
        </w:rPr>
      </w:pPr>
    </w:p>
    <w:p w:rsidR="00C478F1" w:rsidP="00EB5BF7" w:rsidRDefault="00C478F1" w14:paraId="6074455F" w14:textId="77777777">
      <w:pPr>
        <w:pStyle w:val="Title"/>
        <w:rPr>
          <w:rStyle w:val="NoneB"/>
          <w:rFonts w:ascii="Arial" w:hAnsi="Arial"/>
          <w:sz w:val="40"/>
          <w:szCs w:val="40"/>
        </w:rPr>
      </w:pPr>
    </w:p>
    <w:p w:rsidR="00C478F1" w:rsidP="00EB5BF7" w:rsidRDefault="00C478F1" w14:paraId="08C09EBB" w14:textId="77777777">
      <w:pPr>
        <w:pStyle w:val="Title"/>
        <w:rPr>
          <w:rStyle w:val="NoneB"/>
          <w:rFonts w:ascii="Arial" w:hAnsi="Arial"/>
          <w:sz w:val="40"/>
          <w:szCs w:val="40"/>
        </w:rPr>
      </w:pPr>
    </w:p>
    <w:p w:rsidR="007E472B" w:rsidP="00EB5BF7" w:rsidRDefault="007E472B" w14:paraId="4425021A" w14:textId="77777777">
      <w:pPr>
        <w:pStyle w:val="Title"/>
        <w:rPr>
          <w:rStyle w:val="NoneB"/>
          <w:rFonts w:ascii="Arial" w:hAnsi="Arial"/>
          <w:sz w:val="40"/>
          <w:szCs w:val="40"/>
        </w:rPr>
      </w:pPr>
    </w:p>
    <w:p w:rsidR="007E472B" w:rsidP="00EB5BF7" w:rsidRDefault="007E472B" w14:paraId="40379E5C" w14:textId="77777777">
      <w:pPr>
        <w:pStyle w:val="Title"/>
        <w:rPr>
          <w:rStyle w:val="NoneB"/>
          <w:rFonts w:ascii="Arial" w:hAnsi="Arial"/>
          <w:sz w:val="40"/>
          <w:szCs w:val="40"/>
        </w:rPr>
      </w:pPr>
    </w:p>
    <w:tbl>
      <w:tblPr>
        <w:tblStyle w:val="TableGrid"/>
        <w:tblW w:w="0" w:type="auto"/>
        <w:tblLook w:val="04A0" w:firstRow="1" w:lastRow="0" w:firstColumn="1" w:lastColumn="0" w:noHBand="0" w:noVBand="1"/>
      </w:tblPr>
      <w:tblGrid>
        <w:gridCol w:w="3020"/>
        <w:gridCol w:w="3021"/>
        <w:gridCol w:w="3021"/>
      </w:tblGrid>
      <w:tr w:rsidR="00C478F1" w:rsidTr="7CCDEE69" w14:paraId="46B1AA37" w14:textId="77777777">
        <w:tc>
          <w:tcPr>
            <w:tcW w:w="3020" w:type="dxa"/>
            <w:tcMar/>
          </w:tcPr>
          <w:p w:rsidR="00C478F1" w:rsidP="00EB5BF7" w:rsidRDefault="00C478F1" w14:paraId="304E7B7C" w14:textId="77777777">
            <w:pPr>
              <w:pStyle w:val="Title"/>
              <w:pBdr>
                <w:top w:val="none" w:color="auto" w:sz="0" w:space="0"/>
                <w:left w:val="none" w:color="auto" w:sz="0" w:space="0"/>
                <w:bottom w:val="none" w:color="auto" w:sz="0" w:space="0"/>
                <w:right w:val="none" w:color="auto" w:sz="0" w:space="0"/>
                <w:between w:val="none" w:color="auto" w:sz="0" w:space="0"/>
                <w:bar w:val="none" w:color="auto" w:sz="0"/>
              </w:pBdr>
              <w:rPr>
                <w:rStyle w:val="NoneB"/>
                <w:rFonts w:ascii="Arial" w:hAnsi="Arial" w:eastAsia="Arial" w:cs="Arial"/>
                <w:sz w:val="40"/>
                <w:szCs w:val="40"/>
              </w:rPr>
            </w:pPr>
          </w:p>
        </w:tc>
        <w:tc>
          <w:tcPr>
            <w:tcW w:w="3021" w:type="dxa"/>
            <w:tcMar/>
          </w:tcPr>
          <w:p w:rsidR="00C478F1" w:rsidP="00EB5BF7" w:rsidRDefault="007E472B" w14:paraId="4DE4229B" w14:textId="477BA111">
            <w:pPr>
              <w:pStyle w:val="Title"/>
              <w:pBdr>
                <w:top w:val="none" w:color="auto" w:sz="0" w:space="0"/>
                <w:left w:val="none" w:color="auto" w:sz="0" w:space="0"/>
                <w:bottom w:val="none" w:color="auto" w:sz="0" w:space="0"/>
                <w:right w:val="none" w:color="auto" w:sz="0" w:space="0"/>
                <w:between w:val="none" w:color="auto" w:sz="0" w:space="0"/>
                <w:bar w:val="none" w:color="auto" w:sz="0"/>
              </w:pBdr>
              <w:rPr>
                <w:rStyle w:val="NoneB"/>
                <w:rFonts w:ascii="Arial" w:hAnsi="Arial" w:eastAsia="Arial" w:cs="Arial"/>
                <w:sz w:val="40"/>
                <w:szCs w:val="40"/>
              </w:rPr>
            </w:pPr>
            <w:r>
              <w:rPr>
                <w:rStyle w:val="NoneB"/>
                <w:rFonts w:ascii="Arial" w:hAnsi="Arial" w:eastAsia="Arial" w:cs="Arial"/>
                <w:sz w:val="40"/>
                <w:szCs w:val="40"/>
              </w:rPr>
              <w:t>Date:</w:t>
            </w:r>
          </w:p>
        </w:tc>
        <w:tc>
          <w:tcPr>
            <w:tcW w:w="3021" w:type="dxa"/>
            <w:tcMar/>
          </w:tcPr>
          <w:p w:rsidR="00C478F1" w:rsidP="00EB5BF7" w:rsidRDefault="007E472B" w14:paraId="441076FD" w14:textId="58B6B4DD">
            <w:pPr>
              <w:pStyle w:val="Title"/>
              <w:pBdr>
                <w:top w:val="none" w:color="auto" w:sz="0" w:space="0"/>
                <w:left w:val="none" w:color="auto" w:sz="0" w:space="0"/>
                <w:bottom w:val="none" w:color="auto" w:sz="0" w:space="0"/>
                <w:right w:val="none" w:color="auto" w:sz="0" w:space="0"/>
                <w:between w:val="none" w:color="auto" w:sz="0" w:space="0"/>
                <w:bar w:val="none" w:color="auto" w:sz="0"/>
              </w:pBdr>
              <w:rPr>
                <w:rStyle w:val="NoneB"/>
                <w:rFonts w:ascii="Arial" w:hAnsi="Arial" w:eastAsia="Arial" w:cs="Arial"/>
                <w:sz w:val="40"/>
                <w:szCs w:val="40"/>
              </w:rPr>
            </w:pPr>
            <w:r>
              <w:rPr>
                <w:rStyle w:val="NoneB"/>
                <w:rFonts w:ascii="Arial" w:hAnsi="Arial" w:eastAsia="Arial" w:cs="Arial"/>
                <w:sz w:val="40"/>
                <w:szCs w:val="40"/>
              </w:rPr>
              <w:t>Signed:</w:t>
            </w:r>
          </w:p>
        </w:tc>
      </w:tr>
      <w:tr w:rsidR="00C478F1" w:rsidTr="7CCDEE69" w14:paraId="546CAD25" w14:textId="77777777">
        <w:tc>
          <w:tcPr>
            <w:tcW w:w="3020" w:type="dxa"/>
            <w:tcMar/>
          </w:tcPr>
          <w:p w:rsidRPr="007E472B" w:rsidR="00C478F1" w:rsidP="00EB5BF7" w:rsidRDefault="007E472B" w14:paraId="28DBE5CF" w14:textId="1271D529">
            <w:pPr>
              <w:pStyle w:val="Title"/>
              <w:pBdr>
                <w:top w:val="none" w:color="auto" w:sz="0" w:space="0"/>
                <w:left w:val="none" w:color="auto" w:sz="0" w:space="0"/>
                <w:bottom w:val="none" w:color="auto" w:sz="0" w:space="0"/>
                <w:right w:val="none" w:color="auto" w:sz="0" w:space="0"/>
                <w:between w:val="none" w:color="auto" w:sz="0" w:space="0"/>
                <w:bar w:val="none" w:color="auto" w:sz="0"/>
              </w:pBdr>
              <w:rPr>
                <w:rStyle w:val="NoneB"/>
                <w:rFonts w:ascii="Arial" w:hAnsi="Arial" w:eastAsia="Arial" w:cs="Arial"/>
              </w:rPr>
            </w:pPr>
            <w:r w:rsidRPr="007E472B">
              <w:rPr>
                <w:rStyle w:val="NoneB"/>
                <w:rFonts w:ascii="Arial" w:hAnsi="Arial" w:eastAsia="Arial" w:cs="Arial"/>
              </w:rPr>
              <w:t>Agreed by staff:</w:t>
            </w:r>
          </w:p>
        </w:tc>
        <w:tc>
          <w:tcPr>
            <w:tcW w:w="3021" w:type="dxa"/>
            <w:tcMar/>
          </w:tcPr>
          <w:p w:rsidR="00C478F1" w:rsidP="00EB5BF7" w:rsidRDefault="005936F6" w14:paraId="170C0A46" w14:textId="3F0DF58B">
            <w:pPr>
              <w:pStyle w:val="Title"/>
              <w:pBdr>
                <w:top w:val="none" w:color="auto" w:sz="0" w:space="0"/>
                <w:left w:val="none" w:color="auto" w:sz="0" w:space="0"/>
                <w:bottom w:val="none" w:color="auto" w:sz="0" w:space="0"/>
                <w:right w:val="none" w:color="auto" w:sz="0" w:space="0"/>
                <w:between w:val="none" w:color="auto" w:sz="0" w:space="0"/>
                <w:bar w:val="none" w:color="auto" w:sz="0"/>
              </w:pBdr>
              <w:rPr>
                <w:rStyle w:val="NoneB"/>
                <w:rFonts w:ascii="Arial" w:hAnsi="Arial" w:eastAsia="Arial" w:cs="Arial"/>
                <w:sz w:val="40"/>
                <w:szCs w:val="40"/>
              </w:rPr>
            </w:pPr>
            <w:r>
              <w:rPr>
                <w:rStyle w:val="NoneB"/>
                <w:rFonts w:ascii="Arial" w:hAnsi="Arial" w:eastAsia="Arial" w:cs="Arial"/>
                <w:sz w:val="40"/>
                <w:szCs w:val="40"/>
              </w:rPr>
              <w:t>10/10/23</w:t>
            </w:r>
          </w:p>
        </w:tc>
        <w:tc>
          <w:tcPr>
            <w:tcW w:w="3021" w:type="dxa"/>
            <w:tcMar/>
          </w:tcPr>
          <w:p w:rsidR="00C478F1" w:rsidP="00EB5BF7" w:rsidRDefault="005936F6" w14:paraId="43F2CB43" w14:textId="43D22196">
            <w:pPr>
              <w:pStyle w:val="Title"/>
              <w:pBdr>
                <w:top w:val="none" w:color="auto" w:sz="0" w:space="0"/>
                <w:left w:val="none" w:color="auto" w:sz="0" w:space="0"/>
                <w:bottom w:val="none" w:color="auto" w:sz="0" w:space="0"/>
                <w:right w:val="none" w:color="auto" w:sz="0" w:space="0"/>
                <w:between w:val="none" w:color="auto" w:sz="0" w:space="0"/>
                <w:bar w:val="none" w:color="auto" w:sz="0"/>
              </w:pBdr>
              <w:rPr>
                <w:rStyle w:val="NoneB"/>
                <w:rFonts w:ascii="Arial" w:hAnsi="Arial" w:eastAsia="Arial" w:cs="Arial"/>
                <w:sz w:val="40"/>
                <w:szCs w:val="40"/>
              </w:rPr>
            </w:pPr>
            <w:r>
              <w:rPr>
                <w:rStyle w:val="NoneB"/>
                <w:rFonts w:ascii="Arial" w:hAnsi="Arial" w:eastAsia="Arial" w:cs="Arial"/>
                <w:sz w:val="40"/>
                <w:szCs w:val="40"/>
              </w:rPr>
              <w:t>G Watts</w:t>
            </w:r>
          </w:p>
        </w:tc>
      </w:tr>
      <w:tr w:rsidR="00C478F1" w:rsidTr="7CCDEE69" w14:paraId="00FCED55" w14:textId="77777777">
        <w:tc>
          <w:tcPr>
            <w:tcW w:w="3020" w:type="dxa"/>
            <w:tcMar/>
          </w:tcPr>
          <w:p w:rsidRPr="007E472B" w:rsidR="00C478F1" w:rsidP="00EB5BF7" w:rsidRDefault="007E472B" w14:paraId="683B3C2E" w14:textId="11961A82">
            <w:pPr>
              <w:pStyle w:val="Title"/>
              <w:pBdr>
                <w:top w:val="none" w:color="auto" w:sz="0" w:space="0"/>
                <w:left w:val="none" w:color="auto" w:sz="0" w:space="0"/>
                <w:bottom w:val="none" w:color="auto" w:sz="0" w:space="0"/>
                <w:right w:val="none" w:color="auto" w:sz="0" w:space="0"/>
                <w:between w:val="none" w:color="auto" w:sz="0" w:space="0"/>
                <w:bar w:val="none" w:color="auto" w:sz="0"/>
              </w:pBdr>
              <w:rPr>
                <w:rStyle w:val="NoneB"/>
                <w:rFonts w:ascii="Arial" w:hAnsi="Arial" w:eastAsia="Arial" w:cs="Arial"/>
              </w:rPr>
            </w:pPr>
            <w:r w:rsidRPr="007E472B">
              <w:rPr>
                <w:rStyle w:val="NoneB"/>
                <w:rFonts w:ascii="Arial" w:hAnsi="Arial" w:eastAsia="Arial" w:cs="Arial"/>
              </w:rPr>
              <w:t>Agreed by governors:</w:t>
            </w:r>
          </w:p>
        </w:tc>
        <w:tc>
          <w:tcPr>
            <w:tcW w:w="3021" w:type="dxa"/>
            <w:tcMar/>
          </w:tcPr>
          <w:p w:rsidR="00C478F1" w:rsidP="00EB5BF7" w:rsidRDefault="005936F6" w14:paraId="4380A573" w14:textId="4301D324">
            <w:pPr>
              <w:pStyle w:val="Title"/>
              <w:pBdr>
                <w:top w:val="none" w:color="auto" w:sz="0" w:space="0"/>
                <w:left w:val="none" w:color="auto" w:sz="0" w:space="0"/>
                <w:bottom w:val="none" w:color="auto" w:sz="0" w:space="0"/>
                <w:right w:val="none" w:color="auto" w:sz="0" w:space="0"/>
                <w:between w:val="none" w:color="auto" w:sz="0" w:space="0"/>
                <w:bar w:val="none" w:color="auto" w:sz="0"/>
              </w:pBdr>
              <w:rPr>
                <w:rStyle w:val="NoneB"/>
                <w:rFonts w:ascii="Arial" w:hAnsi="Arial" w:eastAsia="Arial" w:cs="Arial"/>
                <w:sz w:val="40"/>
                <w:szCs w:val="40"/>
              </w:rPr>
            </w:pPr>
            <w:r>
              <w:rPr>
                <w:rStyle w:val="NoneB"/>
                <w:rFonts w:ascii="Arial" w:hAnsi="Arial" w:eastAsia="Arial" w:cs="Arial"/>
                <w:sz w:val="40"/>
                <w:szCs w:val="40"/>
              </w:rPr>
              <w:t>23/10/23</w:t>
            </w:r>
          </w:p>
        </w:tc>
        <w:tc>
          <w:tcPr>
            <w:tcW w:w="3021" w:type="dxa"/>
            <w:tcMar/>
          </w:tcPr>
          <w:p w:rsidR="00C478F1" w:rsidP="00EB5BF7" w:rsidRDefault="005936F6" w14:paraId="39580678" w14:textId="33BB6091">
            <w:pPr>
              <w:pStyle w:val="Title"/>
              <w:pBdr>
                <w:top w:val="none" w:color="auto" w:sz="0" w:space="0"/>
                <w:left w:val="none" w:color="auto" w:sz="0" w:space="0"/>
                <w:bottom w:val="none" w:color="auto" w:sz="0" w:space="0"/>
                <w:right w:val="none" w:color="auto" w:sz="0" w:space="0"/>
                <w:between w:val="none" w:color="auto" w:sz="0" w:space="0"/>
                <w:bar w:val="none" w:color="auto" w:sz="0"/>
              </w:pBdr>
              <w:rPr>
                <w:rStyle w:val="NoneB"/>
                <w:rFonts w:ascii="Arial" w:hAnsi="Arial" w:eastAsia="Arial" w:cs="Arial"/>
                <w:sz w:val="40"/>
                <w:szCs w:val="40"/>
              </w:rPr>
            </w:pPr>
            <w:r>
              <w:rPr>
                <w:rStyle w:val="NoneB"/>
                <w:rFonts w:ascii="Arial" w:hAnsi="Arial" w:eastAsia="Arial" w:cs="Arial"/>
                <w:sz w:val="40"/>
                <w:szCs w:val="40"/>
              </w:rPr>
              <w:t xml:space="preserve">O </w:t>
            </w:r>
            <w:proofErr w:type="spellStart"/>
            <w:r>
              <w:rPr>
                <w:rStyle w:val="NoneB"/>
                <w:rFonts w:ascii="Arial" w:hAnsi="Arial" w:eastAsia="Arial" w:cs="Arial"/>
                <w:sz w:val="40"/>
                <w:szCs w:val="40"/>
              </w:rPr>
              <w:t>Wladon</w:t>
            </w:r>
            <w:proofErr w:type="spellEnd"/>
          </w:p>
        </w:tc>
      </w:tr>
      <w:tr w:rsidR="00C478F1" w:rsidTr="7CCDEE69" w14:paraId="2706BC9D" w14:textId="77777777">
        <w:tc>
          <w:tcPr>
            <w:tcW w:w="3020" w:type="dxa"/>
            <w:tcMar/>
          </w:tcPr>
          <w:p w:rsidRPr="007E472B" w:rsidR="00C478F1" w:rsidP="00EB5BF7" w:rsidRDefault="007E472B" w14:paraId="02299127" w14:textId="387C0AC3">
            <w:pPr>
              <w:pStyle w:val="Title"/>
              <w:pBdr>
                <w:top w:val="none" w:color="auto" w:sz="0" w:space="0"/>
                <w:left w:val="none" w:color="auto" w:sz="0" w:space="0"/>
                <w:bottom w:val="none" w:color="auto" w:sz="0" w:space="0"/>
                <w:right w:val="none" w:color="auto" w:sz="0" w:space="0"/>
                <w:between w:val="none" w:color="auto" w:sz="0" w:space="0"/>
                <w:bar w:val="none" w:color="auto" w:sz="0"/>
              </w:pBdr>
              <w:rPr>
                <w:rStyle w:val="NoneB"/>
                <w:rFonts w:ascii="Arial" w:hAnsi="Arial" w:eastAsia="Arial" w:cs="Arial"/>
              </w:rPr>
            </w:pPr>
            <w:r w:rsidRPr="007E472B">
              <w:rPr>
                <w:rStyle w:val="NoneB"/>
                <w:rFonts w:ascii="Arial" w:hAnsi="Arial" w:eastAsia="Arial" w:cs="Arial"/>
              </w:rPr>
              <w:t>Date for renewal:</w:t>
            </w:r>
          </w:p>
        </w:tc>
        <w:tc>
          <w:tcPr>
            <w:tcW w:w="3021" w:type="dxa"/>
            <w:tcMar/>
          </w:tcPr>
          <w:p w:rsidR="00C478F1" w:rsidP="7CCDEE69" w:rsidRDefault="00605B36" w14:paraId="0FB22C49" w14:textId="391893DB">
            <w:pPr>
              <w:pStyle w:val="Title"/>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Style w:val="NoneB"/>
                <w:rFonts w:ascii="Arial" w:hAnsi="Arial" w:eastAsia="Arial" w:cs="Arial"/>
                <w:sz w:val="40"/>
                <w:szCs w:val="40"/>
              </w:rPr>
            </w:pPr>
            <w:r w:rsidRPr="7CCDEE69" w:rsidR="00605B36">
              <w:rPr>
                <w:rStyle w:val="NoneB"/>
                <w:rFonts w:ascii="Arial" w:hAnsi="Arial" w:eastAsia="Arial" w:cs="Arial"/>
                <w:sz w:val="40"/>
                <w:szCs w:val="40"/>
              </w:rPr>
              <w:t>October 2</w:t>
            </w:r>
            <w:r w:rsidRPr="7CCDEE69" w:rsidR="099E0715">
              <w:rPr>
                <w:rStyle w:val="NoneB"/>
                <w:rFonts w:ascii="Arial" w:hAnsi="Arial" w:eastAsia="Arial" w:cs="Arial"/>
                <w:sz w:val="40"/>
                <w:szCs w:val="40"/>
              </w:rPr>
              <w:t>6</w:t>
            </w:r>
          </w:p>
        </w:tc>
        <w:tc>
          <w:tcPr>
            <w:tcW w:w="3021" w:type="dxa"/>
            <w:tcMar/>
          </w:tcPr>
          <w:p w:rsidR="00C478F1" w:rsidP="00EB5BF7" w:rsidRDefault="00C478F1" w14:paraId="4159A474" w14:textId="77777777">
            <w:pPr>
              <w:pStyle w:val="Title"/>
              <w:pBdr>
                <w:top w:val="none" w:color="auto" w:sz="0" w:space="0"/>
                <w:left w:val="none" w:color="auto" w:sz="0" w:space="0"/>
                <w:bottom w:val="none" w:color="auto" w:sz="0" w:space="0"/>
                <w:right w:val="none" w:color="auto" w:sz="0" w:space="0"/>
                <w:between w:val="none" w:color="auto" w:sz="0" w:space="0"/>
                <w:bar w:val="none" w:color="auto" w:sz="0"/>
              </w:pBdr>
              <w:rPr>
                <w:rStyle w:val="NoneB"/>
                <w:rFonts w:ascii="Arial" w:hAnsi="Arial" w:eastAsia="Arial" w:cs="Arial"/>
                <w:sz w:val="40"/>
                <w:szCs w:val="40"/>
              </w:rPr>
            </w:pPr>
          </w:p>
        </w:tc>
      </w:tr>
    </w:tbl>
    <w:p w:rsidRPr="00EB5BF7" w:rsidR="00C478F1" w:rsidP="00EB5BF7" w:rsidRDefault="00C478F1" w14:paraId="7970DA20" w14:textId="77777777">
      <w:pPr>
        <w:pStyle w:val="Title"/>
        <w:rPr>
          <w:rStyle w:val="NoneB"/>
          <w:rFonts w:ascii="Arial" w:hAnsi="Arial" w:eastAsia="Arial" w:cs="Arial"/>
          <w:sz w:val="40"/>
          <w:szCs w:val="40"/>
        </w:rPr>
      </w:pPr>
    </w:p>
    <w:p w:rsidR="00EB5BF7" w:rsidRDefault="00EB5BF7" w14:paraId="2FA5C924" w14:textId="77777777">
      <w:pPr>
        <w:pStyle w:val="Title"/>
        <w:rPr>
          <w:rStyle w:val="NoneB"/>
          <w:rFonts w:ascii="Arial" w:hAnsi="Arial"/>
        </w:rPr>
      </w:pPr>
    </w:p>
    <w:p w:rsidR="00EB5BF7" w:rsidRDefault="00EB5BF7" w14:paraId="06222ECB" w14:textId="77777777">
      <w:pPr>
        <w:pStyle w:val="Title"/>
        <w:rPr>
          <w:rStyle w:val="NoneB"/>
          <w:rFonts w:ascii="Arial" w:hAnsi="Arial"/>
        </w:rPr>
      </w:pPr>
    </w:p>
    <w:p w:rsidR="00EB5BF7" w:rsidRDefault="00EB5BF7" w14:paraId="19541080" w14:textId="77777777">
      <w:pPr>
        <w:pStyle w:val="Title"/>
        <w:rPr>
          <w:rStyle w:val="NoneB"/>
          <w:rFonts w:ascii="Arial" w:hAnsi="Arial"/>
        </w:rPr>
      </w:pPr>
    </w:p>
    <w:p w:rsidR="00EB5BF7" w:rsidRDefault="00EB5BF7" w14:paraId="4909B5F2" w14:textId="77777777">
      <w:pPr>
        <w:pStyle w:val="Title"/>
        <w:rPr>
          <w:rStyle w:val="NoneB"/>
          <w:rFonts w:ascii="Arial" w:hAnsi="Arial"/>
        </w:rPr>
      </w:pPr>
    </w:p>
    <w:p w:rsidR="00EB5BF7" w:rsidP="007E472B" w:rsidRDefault="00EB5BF7" w14:paraId="1D2632D2" w14:textId="77777777">
      <w:pPr>
        <w:pStyle w:val="Title"/>
        <w:jc w:val="left"/>
        <w:rPr>
          <w:rStyle w:val="NoneB"/>
          <w:rFonts w:ascii="Arial" w:hAnsi="Arial"/>
        </w:rPr>
      </w:pPr>
    </w:p>
    <w:p w:rsidR="00EB5BF7" w:rsidRDefault="00EB5BF7" w14:paraId="5D7857B6" w14:textId="77777777">
      <w:pPr>
        <w:pStyle w:val="Title"/>
        <w:rPr>
          <w:rStyle w:val="NoneB"/>
          <w:rFonts w:ascii="Arial" w:hAnsi="Arial"/>
        </w:rPr>
      </w:pPr>
    </w:p>
    <w:p w:rsidR="00EB5BF7" w:rsidRDefault="00EB5BF7" w14:paraId="6CC9CE83" w14:textId="77777777">
      <w:pPr>
        <w:pStyle w:val="Title"/>
        <w:rPr>
          <w:rStyle w:val="NoneB"/>
          <w:rFonts w:ascii="Arial" w:hAnsi="Arial"/>
        </w:rPr>
      </w:pPr>
    </w:p>
    <w:tbl>
      <w:tblPr>
        <w:tblStyle w:val="TableGrid"/>
        <w:tblpPr w:leftFromText="180" w:rightFromText="180" w:vertAnchor="text" w:horzAnchor="page" w:tblpX="1496" w:tblpY="3"/>
        <w:tblW w:w="0" w:type="auto"/>
        <w:tblLook w:val="04A0" w:firstRow="1" w:lastRow="0" w:firstColumn="1" w:lastColumn="0" w:noHBand="0" w:noVBand="1"/>
      </w:tblPr>
      <w:tblGrid>
        <w:gridCol w:w="2410"/>
        <w:gridCol w:w="1844"/>
      </w:tblGrid>
      <w:tr w:rsidR="00EB5BF7" w:rsidTr="00EB5BF7" w14:paraId="00ECEF2F" w14:textId="77777777">
        <w:tc>
          <w:tcPr>
            <w:tcW w:w="2410" w:type="dxa"/>
          </w:tcPr>
          <w:p w:rsidRPr="00EB5BF7" w:rsidR="00EB5BF7" w:rsidP="00EB5BF7" w:rsidRDefault="00EB5BF7" w14:paraId="150458ED" w14:textId="77777777">
            <w:pPr>
              <w:pStyle w:val="Title"/>
              <w:pBdr>
                <w:top w:val="none" w:color="auto" w:sz="0" w:space="0"/>
                <w:left w:val="none" w:color="auto" w:sz="0" w:space="0"/>
                <w:bottom w:val="none" w:color="auto" w:sz="0" w:space="0"/>
                <w:right w:val="none" w:color="auto" w:sz="0" w:space="0"/>
                <w:between w:val="none" w:color="auto" w:sz="0" w:space="0"/>
                <w:bar w:val="none" w:color="auto" w:sz="0"/>
              </w:pBdr>
              <w:rPr>
                <w:rStyle w:val="NoneB"/>
                <w:rFonts w:ascii="Arial" w:hAnsi="Arial"/>
                <w:sz w:val="22"/>
                <w:szCs w:val="22"/>
              </w:rPr>
            </w:pPr>
            <w:r w:rsidRPr="00EB5BF7">
              <w:rPr>
                <w:rStyle w:val="NoneB"/>
                <w:rFonts w:ascii="Arial" w:hAnsi="Arial"/>
                <w:sz w:val="22"/>
                <w:szCs w:val="22"/>
              </w:rPr>
              <w:t>Version</w:t>
            </w:r>
          </w:p>
        </w:tc>
        <w:tc>
          <w:tcPr>
            <w:tcW w:w="1844" w:type="dxa"/>
          </w:tcPr>
          <w:p w:rsidR="00EB5BF7" w:rsidP="00EB5BF7" w:rsidRDefault="00EB5BF7" w14:paraId="62D42DC6" w14:textId="77777777">
            <w:pPr>
              <w:pStyle w:val="Title"/>
              <w:pBdr>
                <w:top w:val="none" w:color="auto" w:sz="0" w:space="0"/>
                <w:left w:val="none" w:color="auto" w:sz="0" w:space="0"/>
                <w:bottom w:val="none" w:color="auto" w:sz="0" w:space="0"/>
                <w:right w:val="none" w:color="auto" w:sz="0" w:space="0"/>
                <w:between w:val="none" w:color="auto" w:sz="0" w:space="0"/>
                <w:bar w:val="none" w:color="auto" w:sz="0"/>
              </w:pBdr>
              <w:rPr>
                <w:rStyle w:val="NoneB"/>
                <w:rFonts w:ascii="Arial" w:hAnsi="Arial"/>
              </w:rPr>
            </w:pPr>
            <w:r>
              <w:rPr>
                <w:rStyle w:val="NoneB"/>
                <w:rFonts w:ascii="Arial" w:hAnsi="Arial"/>
              </w:rPr>
              <w:t>1</w:t>
            </w:r>
          </w:p>
        </w:tc>
      </w:tr>
      <w:tr w:rsidR="00EB5BF7" w:rsidTr="00EB5BF7" w14:paraId="137F255C" w14:textId="77777777">
        <w:tc>
          <w:tcPr>
            <w:tcW w:w="2410" w:type="dxa"/>
          </w:tcPr>
          <w:p w:rsidRPr="00EB5BF7" w:rsidR="00EB5BF7" w:rsidP="00EB5BF7" w:rsidRDefault="00EB5BF7" w14:paraId="1CA080EB" w14:textId="77777777">
            <w:pPr>
              <w:pStyle w:val="Title"/>
              <w:pBdr>
                <w:top w:val="none" w:color="auto" w:sz="0" w:space="0"/>
                <w:left w:val="none" w:color="auto" w:sz="0" w:space="0"/>
                <w:bottom w:val="none" w:color="auto" w:sz="0" w:space="0"/>
                <w:right w:val="none" w:color="auto" w:sz="0" w:space="0"/>
                <w:between w:val="none" w:color="auto" w:sz="0" w:space="0"/>
                <w:bar w:val="none" w:color="auto" w:sz="0"/>
              </w:pBdr>
              <w:rPr>
                <w:rStyle w:val="NoneB"/>
                <w:rFonts w:ascii="Arial" w:hAnsi="Arial"/>
                <w:sz w:val="22"/>
                <w:szCs w:val="22"/>
              </w:rPr>
            </w:pPr>
            <w:r w:rsidRPr="00EB5BF7">
              <w:rPr>
                <w:rStyle w:val="NoneB"/>
                <w:rFonts w:ascii="Arial" w:hAnsi="Arial"/>
                <w:sz w:val="22"/>
                <w:szCs w:val="22"/>
              </w:rPr>
              <w:t>Date approved by Governors</w:t>
            </w:r>
            <w:r>
              <w:rPr>
                <w:rStyle w:val="NoneB"/>
                <w:rFonts w:ascii="Arial" w:hAnsi="Arial"/>
                <w:sz w:val="22"/>
                <w:szCs w:val="22"/>
              </w:rPr>
              <w:t>:</w:t>
            </w:r>
          </w:p>
        </w:tc>
        <w:tc>
          <w:tcPr>
            <w:tcW w:w="1844" w:type="dxa"/>
          </w:tcPr>
          <w:p w:rsidR="00EB5BF7" w:rsidP="00EB5BF7" w:rsidRDefault="007E472B" w14:paraId="547E7C9B" w14:textId="4537C203">
            <w:pPr>
              <w:pStyle w:val="Title"/>
              <w:pBdr>
                <w:top w:val="none" w:color="auto" w:sz="0" w:space="0"/>
                <w:left w:val="none" w:color="auto" w:sz="0" w:space="0"/>
                <w:bottom w:val="none" w:color="auto" w:sz="0" w:space="0"/>
                <w:right w:val="none" w:color="auto" w:sz="0" w:space="0"/>
                <w:between w:val="none" w:color="auto" w:sz="0" w:space="0"/>
                <w:bar w:val="none" w:color="auto" w:sz="0"/>
              </w:pBdr>
              <w:rPr>
                <w:rStyle w:val="NoneB"/>
                <w:rFonts w:ascii="Arial" w:hAnsi="Arial"/>
              </w:rPr>
            </w:pPr>
            <w:r>
              <w:rPr>
                <w:rStyle w:val="NoneB"/>
                <w:rFonts w:ascii="Arial" w:hAnsi="Arial"/>
              </w:rPr>
              <w:t>23</w:t>
            </w:r>
            <w:r w:rsidR="00F176B3">
              <w:rPr>
                <w:rStyle w:val="NoneB"/>
                <w:rFonts w:ascii="Arial" w:hAnsi="Arial"/>
              </w:rPr>
              <w:t>/1</w:t>
            </w:r>
            <w:r w:rsidR="005936F6">
              <w:rPr>
                <w:rStyle w:val="NoneB"/>
                <w:rFonts w:ascii="Arial" w:hAnsi="Arial"/>
              </w:rPr>
              <w:t>0</w:t>
            </w:r>
            <w:r w:rsidR="00F176B3">
              <w:rPr>
                <w:rStyle w:val="NoneB"/>
                <w:rFonts w:ascii="Arial" w:hAnsi="Arial"/>
              </w:rPr>
              <w:t>/2</w:t>
            </w:r>
            <w:r w:rsidR="005936F6">
              <w:rPr>
                <w:rStyle w:val="NoneB"/>
                <w:rFonts w:ascii="Arial" w:hAnsi="Arial"/>
              </w:rPr>
              <w:t>3</w:t>
            </w:r>
          </w:p>
        </w:tc>
      </w:tr>
    </w:tbl>
    <w:p w:rsidR="00EB5BF7" w:rsidRDefault="00EB5BF7" w14:paraId="0FC8EA87" w14:textId="77777777">
      <w:pPr>
        <w:pStyle w:val="Title"/>
        <w:rPr>
          <w:rStyle w:val="NoneB"/>
          <w:rFonts w:ascii="Arial" w:hAnsi="Arial"/>
        </w:rPr>
      </w:pPr>
    </w:p>
    <w:p w:rsidR="00EB5BF7" w:rsidRDefault="00EB5BF7" w14:paraId="29DA080C" w14:textId="77777777">
      <w:pPr>
        <w:pStyle w:val="Title"/>
        <w:rPr>
          <w:rStyle w:val="NoneB"/>
          <w:rFonts w:ascii="Arial" w:hAnsi="Arial"/>
        </w:rPr>
      </w:pPr>
    </w:p>
    <w:p w:rsidR="00EB5BF7" w:rsidRDefault="00EB5BF7" w14:paraId="2C738762" w14:textId="77777777">
      <w:pPr>
        <w:pStyle w:val="Title"/>
        <w:rPr>
          <w:rStyle w:val="NoneB"/>
          <w:rFonts w:ascii="Arial" w:hAnsi="Arial"/>
        </w:rPr>
      </w:pPr>
    </w:p>
    <w:p w:rsidR="00EB5BF7" w:rsidRDefault="00EB5BF7" w14:paraId="671D77F7" w14:textId="77777777">
      <w:pPr>
        <w:pStyle w:val="Title"/>
        <w:rPr>
          <w:rStyle w:val="NoneB"/>
          <w:rFonts w:ascii="Arial" w:hAnsi="Arial"/>
        </w:rPr>
      </w:pPr>
    </w:p>
    <w:p w:rsidR="00EB5BF7" w:rsidRDefault="00EB5BF7" w14:paraId="709035DD" w14:textId="77777777">
      <w:pPr>
        <w:pStyle w:val="Title"/>
        <w:rPr>
          <w:rStyle w:val="NoneB"/>
          <w:rFonts w:ascii="Arial" w:hAnsi="Arial"/>
        </w:rPr>
      </w:pPr>
    </w:p>
    <w:p w:rsidR="00EB5BF7" w:rsidP="00EB5BF7" w:rsidRDefault="00EB5BF7" w14:paraId="676F5824" w14:textId="77777777">
      <w:pPr>
        <w:pStyle w:val="Title"/>
        <w:jc w:val="left"/>
        <w:rPr>
          <w:rStyle w:val="NoneB"/>
          <w:rFonts w:ascii="Arial" w:hAnsi="Arial"/>
        </w:rPr>
      </w:pPr>
    </w:p>
    <w:p w:rsidR="00DF12D9" w:rsidRDefault="00EB5BF7" w14:paraId="35955CD5" w14:textId="77777777">
      <w:pPr>
        <w:pStyle w:val="Title"/>
        <w:rPr>
          <w:rStyle w:val="NoneB"/>
          <w:rFonts w:ascii="Arial" w:hAnsi="Arial" w:eastAsia="Arial" w:cs="Arial"/>
        </w:rPr>
      </w:pPr>
      <w:r>
        <w:rPr>
          <w:rStyle w:val="NoneB"/>
          <w:rFonts w:ascii="Arial" w:hAnsi="Arial"/>
        </w:rPr>
        <w:t>St</w:t>
      </w:r>
      <w:r w:rsidR="0016766B">
        <w:rPr>
          <w:rStyle w:val="NoneB"/>
          <w:rFonts w:ascii="Arial" w:hAnsi="Arial"/>
        </w:rPr>
        <w:t xml:space="preserve"> Peter and Paul CE Primary School</w:t>
      </w:r>
    </w:p>
    <w:p w:rsidR="00DF12D9" w:rsidRDefault="0016766B" w14:paraId="3E17259B" w14:textId="15F954EC">
      <w:pPr>
        <w:pStyle w:val="Title"/>
        <w:rPr>
          <w:rStyle w:val="NoneB"/>
          <w:rFonts w:ascii="Arial" w:hAnsi="Arial" w:eastAsia="Arial" w:cs="Arial"/>
        </w:rPr>
      </w:pPr>
      <w:r w:rsidRPr="7CCDEE69" w:rsidR="06D692B4">
        <w:rPr>
          <w:rStyle w:val="NoneB"/>
          <w:rFonts w:ascii="Arial" w:hAnsi="Arial"/>
        </w:rPr>
        <w:t>Religious Education</w:t>
      </w:r>
      <w:r w:rsidRPr="7CCDEE69" w:rsidR="0016766B">
        <w:rPr>
          <w:rStyle w:val="NoneB"/>
          <w:rFonts w:ascii="Arial" w:hAnsi="Arial"/>
        </w:rPr>
        <w:t xml:space="preserve"> Policy 202</w:t>
      </w:r>
      <w:r w:rsidRPr="7CCDEE69" w:rsidR="00E47BCB">
        <w:rPr>
          <w:rStyle w:val="NoneB"/>
          <w:rFonts w:ascii="Arial" w:hAnsi="Arial"/>
        </w:rPr>
        <w:t>5</w:t>
      </w:r>
      <w:r w:rsidRPr="7CCDEE69" w:rsidR="0016766B">
        <w:rPr>
          <w:rStyle w:val="NoneB"/>
          <w:rFonts w:ascii="Arial" w:hAnsi="Arial"/>
        </w:rPr>
        <w:t>/2</w:t>
      </w:r>
      <w:r w:rsidRPr="7CCDEE69" w:rsidR="00E47BCB">
        <w:rPr>
          <w:rStyle w:val="NoneB"/>
          <w:rFonts w:ascii="Arial" w:hAnsi="Arial"/>
        </w:rPr>
        <w:t>6</w:t>
      </w:r>
    </w:p>
    <w:p w:rsidR="00DF12D9" w:rsidRDefault="00DF12D9" w14:paraId="190A7710" w14:textId="77777777">
      <w:pPr>
        <w:pStyle w:val="Title"/>
        <w:jc w:val="left"/>
        <w:rPr>
          <w:rFonts w:ascii="Arial" w:hAnsi="Arial" w:eastAsia="Arial" w:cs="Arial"/>
        </w:rPr>
      </w:pPr>
    </w:p>
    <w:p w:rsidRPr="00EB5BF7" w:rsidR="00DF12D9" w:rsidRDefault="00DF12D9" w14:paraId="15D8DA84" w14:textId="77777777">
      <w:pPr>
        <w:pStyle w:val="BodyA"/>
        <w:rPr>
          <w:rFonts w:ascii="Arial" w:hAnsi="Arial" w:eastAsia="Arial" w:cs="Arial"/>
          <w:sz w:val="22"/>
          <w:szCs w:val="22"/>
        </w:rPr>
      </w:pPr>
    </w:p>
    <w:p w:rsidRPr="00EB5BF7" w:rsidR="00DF12D9" w:rsidP="7CCDEE69" w:rsidRDefault="00DF12D9" w14:paraId="063F5A8B" w14:textId="56BDBB6B">
      <w:pPr>
        <w:pStyle w:val="BodyTextIndent"/>
        <w:rPr>
          <w:b w:val="1"/>
          <w:bCs w:val="1"/>
          <w:noProof w:val="0"/>
          <w:sz w:val="32"/>
          <w:szCs w:val="32"/>
          <w:lang w:val="en-US"/>
        </w:rPr>
      </w:pPr>
      <w:r w:rsidRPr="7CCDEE69" w:rsidR="00F42E72">
        <w:rPr>
          <w:b w:val="1"/>
          <w:bCs w:val="1"/>
          <w:noProof w:val="0"/>
          <w:sz w:val="32"/>
          <w:szCs w:val="32"/>
          <w:lang w:val="en-US"/>
        </w:rPr>
        <w:t>Rationale:</w:t>
      </w:r>
    </w:p>
    <w:p w:rsidR="00F42E72" w:rsidP="7CCDEE69" w:rsidRDefault="00F42E72" w14:paraId="1E048280" w14:textId="3CB2A8EE">
      <w:pPr>
        <w:pStyle w:val="BodyTextIndent"/>
      </w:pPr>
      <w:r w:rsidRPr="7CCDEE69" w:rsidR="00F42E72">
        <w:rPr>
          <w:noProof w:val="0"/>
          <w:lang w:val="en-US"/>
        </w:rPr>
        <w:t xml:space="preserve">Religious education is an entitlement for all pupils and its place in the school curriculum is an acknowledgement of the </w:t>
      </w:r>
      <w:r w:rsidRPr="7CCDEE69" w:rsidR="00F42E72">
        <w:rPr>
          <w:noProof w:val="0"/>
          <w:lang w:val="en-US"/>
        </w:rPr>
        <w:t>important role</w:t>
      </w:r>
      <w:r w:rsidRPr="7CCDEE69" w:rsidR="00F42E72">
        <w:rPr>
          <w:noProof w:val="0"/>
          <w:lang w:val="en-US"/>
        </w:rPr>
        <w:t xml:space="preserve"> which beliefs and values play in people’s lives, regardless of </w:t>
      </w:r>
      <w:r w:rsidRPr="7CCDEE69" w:rsidR="00F42E72">
        <w:rPr>
          <w:noProof w:val="0"/>
          <w:lang w:val="en-US"/>
        </w:rPr>
        <w:t>particular religious</w:t>
      </w:r>
      <w:r w:rsidRPr="7CCDEE69" w:rsidR="00F42E72">
        <w:rPr>
          <w:noProof w:val="0"/>
          <w:lang w:val="en-US"/>
        </w:rPr>
        <w:t xml:space="preserve"> commitments. It is also an acknowledgement that religious beliefs and practices play a key part in the lives of many people worldwide today as they have done throughout history. As a curriculum area religious education offers pupils an opportunity to develop a better understanding of themselves, the people around them and the world in which they live.</w:t>
      </w:r>
    </w:p>
    <w:p w:rsidR="7CCDEE69" w:rsidP="7CCDEE69" w:rsidRDefault="7CCDEE69" w14:paraId="0B4EEB6D" w14:textId="2890EEE5">
      <w:pPr>
        <w:pStyle w:val="BodyTextIndent"/>
        <w:rPr>
          <w:noProof w:val="0"/>
          <w:lang w:val="en-US"/>
        </w:rPr>
      </w:pPr>
    </w:p>
    <w:p w:rsidR="00F42E72" w:rsidP="7CCDEE69" w:rsidRDefault="00F42E72" w14:paraId="047F73D9" w14:textId="6BC264CE">
      <w:pPr>
        <w:pStyle w:val="BodyTextIndent"/>
      </w:pPr>
      <w:r w:rsidRPr="7CCDEE69" w:rsidR="00F42E72">
        <w:rPr>
          <w:noProof w:val="0"/>
          <w:lang w:val="en-US"/>
        </w:rPr>
        <w:t xml:space="preserve">St Peter and St Paul CE Primary School is a Church of England school and the provision of RE must be </w:t>
      </w:r>
      <w:r w:rsidRPr="7CCDEE69" w:rsidR="00F42E72">
        <w:rPr>
          <w:noProof w:val="0"/>
          <w:lang w:val="en-US"/>
        </w:rPr>
        <w:t>in accordance with</w:t>
      </w:r>
      <w:r w:rsidRPr="7CCDEE69" w:rsidR="00F42E72">
        <w:rPr>
          <w:noProof w:val="0"/>
          <w:lang w:val="en-US"/>
        </w:rPr>
        <w:t xml:space="preserve"> the Trust Deed of the School </w:t>
      </w:r>
      <w:r w:rsidRPr="7CCDEE69" w:rsidR="00F42E72">
        <w:rPr>
          <w:noProof w:val="0"/>
          <w:lang w:val="en-US"/>
        </w:rPr>
        <w:t>i.e.</w:t>
      </w:r>
      <w:r w:rsidRPr="7CCDEE69" w:rsidR="00F42E72">
        <w:rPr>
          <w:noProof w:val="0"/>
          <w:lang w:val="en-US"/>
        </w:rPr>
        <w:t xml:space="preserve"> the practices and principles of the Church of England. The C of E ‘Statement of Entitlement’ for Religious Education 2019’ underpins our provision and informs this policy.</w:t>
      </w:r>
    </w:p>
    <w:p w:rsidR="7CCDEE69" w:rsidP="7CCDEE69" w:rsidRDefault="7CCDEE69" w14:paraId="7C7F792C" w14:textId="5224F855">
      <w:pPr>
        <w:pStyle w:val="BodyTextIndent"/>
        <w:rPr>
          <w:noProof w:val="0"/>
          <w:lang w:val="en-US"/>
        </w:rPr>
      </w:pPr>
    </w:p>
    <w:p w:rsidR="00F42E72" w:rsidP="7CCDEE69" w:rsidRDefault="00F42E72" w14:paraId="79B3E3A0" w14:textId="4F6F0029">
      <w:pPr>
        <w:pStyle w:val="BodyTextIndent"/>
      </w:pPr>
      <w:r w:rsidRPr="7CCDEE69" w:rsidR="00F42E72">
        <w:rPr>
          <w:noProof w:val="0"/>
          <w:lang w:val="en-US"/>
        </w:rPr>
        <w:t>Acting on advice from the Diocese, the school follows, ‘The Emmanuel Project’. A close link with the church community is encouraged so pupils can see Christian life, worship and commitment at first hand and we also make a point of marking the celebrations of the Christian calendar.</w:t>
      </w:r>
    </w:p>
    <w:p w:rsidR="7CCDEE69" w:rsidP="7CCDEE69" w:rsidRDefault="7CCDEE69" w14:paraId="02E3AE3F" w14:textId="02B6D062">
      <w:pPr>
        <w:pStyle w:val="BodyTextIndent"/>
        <w:rPr>
          <w:noProof w:val="0"/>
          <w:lang w:val="en-US"/>
        </w:rPr>
      </w:pPr>
    </w:p>
    <w:p w:rsidR="00F42E72" w:rsidP="7CCDEE69" w:rsidRDefault="00F42E72" w14:paraId="0C2947CC" w14:textId="09AD110E">
      <w:pPr>
        <w:pStyle w:val="BodyTextIndent"/>
      </w:pPr>
      <w:r w:rsidRPr="7CCDEE69" w:rsidR="00F42E72">
        <w:rPr>
          <w:noProof w:val="0"/>
          <w:lang w:val="en-US"/>
        </w:rPr>
        <w:t xml:space="preserve">We </w:t>
      </w:r>
      <w:r w:rsidRPr="7CCDEE69" w:rsidR="00F42E72">
        <w:rPr>
          <w:noProof w:val="0"/>
          <w:lang w:val="en-US"/>
        </w:rPr>
        <w:t>provide</w:t>
      </w:r>
      <w:r w:rsidRPr="7CCDEE69" w:rsidR="00F42E72">
        <w:rPr>
          <w:noProof w:val="0"/>
          <w:lang w:val="en-US"/>
        </w:rPr>
        <w:t xml:space="preserve"> a religious education curriculum which is rich and varied and which enables learners to </w:t>
      </w:r>
      <w:r w:rsidRPr="7CCDEE69" w:rsidR="00F42E72">
        <w:rPr>
          <w:noProof w:val="0"/>
          <w:lang w:val="en-US"/>
        </w:rPr>
        <w:t>acquire</w:t>
      </w:r>
      <w:r w:rsidRPr="7CCDEE69" w:rsidR="00F42E72">
        <w:rPr>
          <w:noProof w:val="0"/>
          <w:lang w:val="en-US"/>
        </w:rPr>
        <w:t xml:space="preserve"> both a thorough knowledge and understanding of the Christian faith, and to find out about a broad range of other faiths and </w:t>
      </w:r>
      <w:r w:rsidRPr="7CCDEE69" w:rsidR="00F42E72">
        <w:rPr>
          <w:noProof w:val="0"/>
          <w:lang w:val="en-US"/>
        </w:rPr>
        <w:t>world-views</w:t>
      </w:r>
      <w:r w:rsidRPr="7CCDEE69" w:rsidR="00F42E72">
        <w:rPr>
          <w:noProof w:val="0"/>
          <w:lang w:val="en-US"/>
        </w:rPr>
        <w:t>.</w:t>
      </w:r>
    </w:p>
    <w:p w:rsidR="7CCDEE69" w:rsidP="7CCDEE69" w:rsidRDefault="7CCDEE69" w14:paraId="6EB47A20" w14:textId="6DE2137D">
      <w:pPr>
        <w:pStyle w:val="BodyTextIndent"/>
        <w:rPr>
          <w:noProof w:val="0"/>
          <w:lang w:val="en-US"/>
        </w:rPr>
      </w:pPr>
    </w:p>
    <w:p w:rsidR="00F42E72" w:rsidP="7CCDEE69" w:rsidRDefault="00F42E72" w14:paraId="5BB0BF0E" w14:textId="7D0F04F1">
      <w:pPr>
        <w:pStyle w:val="BodyTextIndent"/>
        <w:rPr>
          <w:b w:val="1"/>
          <w:bCs w:val="1"/>
          <w:noProof w:val="0"/>
          <w:sz w:val="32"/>
          <w:szCs w:val="32"/>
          <w:lang w:val="en-US"/>
        </w:rPr>
      </w:pPr>
      <w:r w:rsidRPr="7CCDEE69" w:rsidR="00F42E72">
        <w:rPr>
          <w:b w:val="1"/>
          <w:bCs w:val="1"/>
          <w:noProof w:val="0"/>
          <w:sz w:val="32"/>
          <w:szCs w:val="32"/>
          <w:lang w:val="en-US"/>
        </w:rPr>
        <w:t>Aims:</w:t>
      </w:r>
    </w:p>
    <w:p w:rsidR="00F42E72" w:rsidP="7CCDEE69" w:rsidRDefault="00F42E72" w14:paraId="0D85DE92" w14:textId="4FB5AF89">
      <w:pPr>
        <w:pStyle w:val="BodyTextIndent"/>
      </w:pPr>
      <w:r w:rsidRPr="7CCDEE69" w:rsidR="00F42E72">
        <w:rPr>
          <w:noProof w:val="0"/>
          <w:lang w:val="en-US"/>
        </w:rPr>
        <w:t>Our aims in religious education are:</w:t>
      </w:r>
    </w:p>
    <w:p w:rsidR="7CCDEE69" w:rsidP="7CCDEE69" w:rsidRDefault="7CCDEE69" w14:paraId="6D96783C" w14:textId="1AF062D1">
      <w:pPr>
        <w:pStyle w:val="BodyTextIndent"/>
        <w:rPr>
          <w:noProof w:val="0"/>
          <w:lang w:val="en-US"/>
        </w:rPr>
      </w:pPr>
    </w:p>
    <w:p w:rsidR="00F42E72" w:rsidP="7CCDEE69" w:rsidRDefault="00F42E72" w14:paraId="5825D7A1" w14:textId="5F17BE6E">
      <w:pPr>
        <w:pStyle w:val="BodyTextIndent"/>
      </w:pPr>
      <w:r w:rsidRPr="7CCDEE69" w:rsidR="00F42E72">
        <w:rPr>
          <w:b w:val="1"/>
          <w:bCs w:val="1"/>
          <w:noProof w:val="0"/>
          <w:lang w:val="en-US"/>
        </w:rPr>
        <w:t>To learn ab</w:t>
      </w:r>
      <w:r w:rsidRPr="7CCDEE69" w:rsidR="00F42E72">
        <w:rPr>
          <w:b w:val="1"/>
          <w:bCs w:val="1"/>
          <w:noProof w:val="0"/>
          <w:lang w:val="en-US"/>
        </w:rPr>
        <w:t>out religion</w:t>
      </w:r>
      <w:r w:rsidRPr="7CCDEE69" w:rsidR="00F42E72">
        <w:rPr>
          <w:b w:val="1"/>
          <w:bCs w:val="1"/>
          <w:noProof w:val="0"/>
          <w:lang w:val="en-US"/>
        </w:rPr>
        <w:t>:</w:t>
      </w:r>
    </w:p>
    <w:p w:rsidR="7CCDEE69" w:rsidP="7CCDEE69" w:rsidRDefault="7CCDEE69" w14:paraId="16D17A0A" w14:textId="695E5DFC">
      <w:pPr>
        <w:pStyle w:val="BodyTextIndent"/>
        <w:rPr>
          <w:b w:val="1"/>
          <w:bCs w:val="1"/>
          <w:noProof w:val="0"/>
          <w:lang w:val="en-US"/>
        </w:rPr>
      </w:pPr>
    </w:p>
    <w:p w:rsidR="00F42E72" w:rsidP="7CCDEE69" w:rsidRDefault="00F42E72" w14:paraId="21F89248" w14:textId="75C2D7D9">
      <w:pPr>
        <w:pStyle w:val="BodyTextIndent"/>
        <w:numPr>
          <w:ilvl w:val="0"/>
          <w:numId w:val="23"/>
        </w:numPr>
        <w:rPr/>
      </w:pPr>
      <w:r w:rsidRPr="7CCDEE69" w:rsidR="00F42E72">
        <w:rPr>
          <w:noProof w:val="0"/>
          <w:lang w:val="en-US"/>
        </w:rPr>
        <w:t xml:space="preserve"> To ensure that learning about the practices, beliefs and teachings of Christianity have a prominent place in </w:t>
      </w:r>
      <w:r w:rsidRPr="7CCDEE69" w:rsidR="00F42E72">
        <w:rPr>
          <w:noProof w:val="0"/>
          <w:lang w:val="en-US"/>
        </w:rPr>
        <w:t>our</w:t>
      </w:r>
      <w:r w:rsidRPr="7CCDEE69" w:rsidR="00F42E72">
        <w:rPr>
          <w:noProof w:val="0"/>
          <w:lang w:val="en-US"/>
        </w:rPr>
        <w:t xml:space="preserve"> RE curriculum and that these are taught in each year of our school. </w:t>
      </w:r>
    </w:p>
    <w:p w:rsidR="00F42E72" w:rsidP="7CCDEE69" w:rsidRDefault="00F42E72" w14:paraId="53CA40E4" w14:textId="405DA581">
      <w:pPr>
        <w:pStyle w:val="BodyTextIndent"/>
        <w:numPr>
          <w:ilvl w:val="0"/>
          <w:numId w:val="23"/>
        </w:numPr>
        <w:rPr/>
      </w:pPr>
      <w:r w:rsidRPr="7CCDEE69" w:rsidR="00F42E72">
        <w:rPr>
          <w:noProof w:val="0"/>
          <w:lang w:val="en-US"/>
        </w:rPr>
        <w:t xml:space="preserve">To encourage pupils to know about, understand and respect the rich spiritual insights, </w:t>
      </w:r>
      <w:r w:rsidRPr="7CCDEE69" w:rsidR="00F42E72">
        <w:rPr>
          <w:noProof w:val="0"/>
          <w:lang w:val="en-US"/>
        </w:rPr>
        <w:t>beliefs</w:t>
      </w:r>
      <w:r w:rsidRPr="7CCDEE69" w:rsidR="00F42E72">
        <w:rPr>
          <w:noProof w:val="0"/>
          <w:lang w:val="en-US"/>
        </w:rPr>
        <w:t xml:space="preserve"> and practices of some of the great religions of the world, particularly those represented in Suffolk and the UK. </w:t>
      </w:r>
    </w:p>
    <w:p w:rsidR="00F42E72" w:rsidP="7CCDEE69" w:rsidRDefault="00F42E72" w14:paraId="3397ED88" w14:textId="1B1C2EBB">
      <w:pPr>
        <w:pStyle w:val="BodyTextIndent"/>
        <w:numPr>
          <w:ilvl w:val="0"/>
          <w:numId w:val="23"/>
        </w:numPr>
        <w:rPr>
          <w:noProof w:val="0"/>
          <w:lang w:val="en-US"/>
        </w:rPr>
      </w:pPr>
      <w:r w:rsidRPr="7CCDEE69" w:rsidR="00F42E72">
        <w:rPr>
          <w:noProof w:val="0"/>
          <w:lang w:val="en-US"/>
        </w:rPr>
        <w:t xml:space="preserve"> To promote respect, </w:t>
      </w:r>
      <w:r w:rsidRPr="7CCDEE69" w:rsidR="00F42E72">
        <w:rPr>
          <w:noProof w:val="0"/>
          <w:lang w:val="en-US"/>
        </w:rPr>
        <w:t>sensitivity</w:t>
      </w:r>
      <w:r w:rsidRPr="7CCDEE69" w:rsidR="00F42E72">
        <w:rPr>
          <w:noProof w:val="0"/>
          <w:lang w:val="en-US"/>
        </w:rPr>
        <w:t xml:space="preserve"> and cultural awareness by teaching about the religions represented in the region, the country and worldwide.</w:t>
      </w:r>
    </w:p>
    <w:p w:rsidR="7CCDEE69" w:rsidP="7CCDEE69" w:rsidRDefault="7CCDEE69" w14:paraId="59DD7C4B" w14:textId="33C676A9">
      <w:pPr>
        <w:pStyle w:val="BodyTextIndent"/>
        <w:rPr>
          <w:noProof w:val="0"/>
          <w:color w:val="000000" w:themeColor="text1" w:themeTint="FF" w:themeShade="FF"/>
          <w:sz w:val="24"/>
          <w:szCs w:val="24"/>
          <w:lang w:val="en-US"/>
        </w:rPr>
      </w:pPr>
    </w:p>
    <w:p w:rsidR="7CCDEE69" w:rsidP="7CCDEE69" w:rsidRDefault="7CCDEE69" w14:paraId="3F25E0F2" w14:textId="2304E757">
      <w:pPr>
        <w:pStyle w:val="BodyTextIndent"/>
        <w:rPr>
          <w:noProof w:val="0"/>
          <w:color w:val="000000" w:themeColor="text1" w:themeTint="FF" w:themeShade="FF"/>
          <w:sz w:val="24"/>
          <w:szCs w:val="24"/>
          <w:lang w:val="en-US"/>
        </w:rPr>
      </w:pPr>
    </w:p>
    <w:p w:rsidR="7CCDEE69" w:rsidP="7CCDEE69" w:rsidRDefault="7CCDEE69" w14:paraId="7F32BB09" w14:textId="0C252AEB">
      <w:pPr>
        <w:pStyle w:val="BodyTextIndent"/>
        <w:rPr>
          <w:noProof w:val="0"/>
          <w:color w:val="000000" w:themeColor="text1" w:themeTint="FF" w:themeShade="FF"/>
          <w:sz w:val="24"/>
          <w:szCs w:val="24"/>
          <w:lang w:val="en-US"/>
        </w:rPr>
      </w:pPr>
    </w:p>
    <w:p w:rsidR="7CCDEE69" w:rsidP="7CCDEE69" w:rsidRDefault="7CCDEE69" w14:paraId="56F339EF" w14:textId="1020E672">
      <w:pPr>
        <w:pStyle w:val="BodyTextIndent"/>
        <w:rPr>
          <w:noProof w:val="0"/>
          <w:color w:val="000000" w:themeColor="text1" w:themeTint="FF" w:themeShade="FF"/>
          <w:sz w:val="24"/>
          <w:szCs w:val="24"/>
          <w:lang w:val="en-US"/>
        </w:rPr>
      </w:pPr>
    </w:p>
    <w:p w:rsidR="00F42E72" w:rsidP="7CCDEE69" w:rsidRDefault="00F42E72" w14:paraId="6FBD1D85" w14:textId="738F8026">
      <w:pPr>
        <w:pStyle w:val="BodyTextIndent"/>
        <w:rPr>
          <w:b w:val="1"/>
          <w:bCs w:val="1"/>
          <w:noProof w:val="0"/>
          <w:lang w:val="en-US"/>
        </w:rPr>
      </w:pPr>
      <w:r w:rsidRPr="7CCDEE69" w:rsidR="00F42E72">
        <w:rPr>
          <w:b w:val="1"/>
          <w:bCs w:val="1"/>
          <w:noProof w:val="0"/>
          <w:lang w:val="en-US"/>
        </w:rPr>
        <w:t>To learn from religion:</w:t>
      </w:r>
    </w:p>
    <w:p w:rsidR="7CCDEE69" w:rsidP="7CCDEE69" w:rsidRDefault="7CCDEE69" w14:paraId="499F034E" w14:textId="0C106CF2">
      <w:pPr>
        <w:pStyle w:val="BodyTextIndent"/>
        <w:rPr>
          <w:b w:val="1"/>
          <w:bCs w:val="1"/>
          <w:noProof w:val="0"/>
          <w:lang w:val="en-US"/>
        </w:rPr>
      </w:pPr>
    </w:p>
    <w:p w:rsidR="00F42E72" w:rsidP="7CCDEE69" w:rsidRDefault="00F42E72" w14:paraId="5E259F0F" w14:textId="1ACE53C6">
      <w:pPr>
        <w:pStyle w:val="BodyTextIndent"/>
        <w:numPr>
          <w:ilvl w:val="0"/>
          <w:numId w:val="24"/>
        </w:numPr>
        <w:rPr>
          <w:noProof w:val="0"/>
          <w:lang w:val="en-US"/>
        </w:rPr>
      </w:pPr>
      <w:r w:rsidRPr="7CCDEE69" w:rsidR="00F42E72">
        <w:rPr>
          <w:noProof w:val="0"/>
          <w:lang w:val="en-US"/>
        </w:rPr>
        <w:t xml:space="preserve"> To enable each child to explore the human experiences people share, and the questions of meaning and purpose which arise from those experiences. </w:t>
      </w:r>
    </w:p>
    <w:p w:rsidR="7CCDEE69" w:rsidP="7CCDEE69" w:rsidRDefault="7CCDEE69" w14:paraId="763722E9" w14:textId="019293FD">
      <w:pPr>
        <w:pStyle w:val="BodyTextIndent"/>
        <w:ind w:left="0"/>
        <w:rPr>
          <w:noProof w:val="0"/>
          <w:color w:val="000000" w:themeColor="text1" w:themeTint="FF" w:themeShade="FF"/>
          <w:sz w:val="24"/>
          <w:szCs w:val="24"/>
          <w:lang w:val="en-US"/>
        </w:rPr>
      </w:pPr>
    </w:p>
    <w:p w:rsidR="00F42E72" w:rsidP="7CCDEE69" w:rsidRDefault="00F42E72" w14:paraId="146C27F6" w14:textId="1F5081C2">
      <w:pPr>
        <w:pStyle w:val="BodyTextIndent"/>
        <w:numPr>
          <w:ilvl w:val="0"/>
          <w:numId w:val="24"/>
        </w:numPr>
        <w:rPr>
          <w:noProof w:val="0"/>
          <w:lang w:val="en-US"/>
        </w:rPr>
      </w:pPr>
      <w:r w:rsidRPr="7CCDEE69" w:rsidR="00F42E72">
        <w:rPr>
          <w:noProof w:val="0"/>
          <w:lang w:val="en-US"/>
        </w:rPr>
        <w:t xml:space="preserve">To affirm each child in his/her own family tradition; religious or secular. </w:t>
      </w:r>
    </w:p>
    <w:p w:rsidR="7CCDEE69" w:rsidP="7CCDEE69" w:rsidRDefault="7CCDEE69" w14:paraId="60DE4496" w14:textId="202E99F6">
      <w:pPr>
        <w:pStyle w:val="BodyTextIndent"/>
        <w:ind w:left="0"/>
        <w:rPr>
          <w:noProof w:val="0"/>
          <w:color w:val="000000" w:themeColor="text1" w:themeTint="FF" w:themeShade="FF"/>
          <w:sz w:val="24"/>
          <w:szCs w:val="24"/>
          <w:lang w:val="en-US"/>
        </w:rPr>
      </w:pPr>
    </w:p>
    <w:p w:rsidR="00F42E72" w:rsidP="7CCDEE69" w:rsidRDefault="00F42E72" w14:paraId="2A5C27F5" w14:textId="722293C3">
      <w:pPr>
        <w:pStyle w:val="BodyTextIndent"/>
        <w:numPr>
          <w:ilvl w:val="0"/>
          <w:numId w:val="24"/>
        </w:numPr>
        <w:rPr>
          <w:noProof w:val="0"/>
          <w:lang w:val="en-US"/>
        </w:rPr>
      </w:pPr>
      <w:r w:rsidRPr="7CCDEE69" w:rsidR="00F42E72">
        <w:rPr>
          <w:noProof w:val="0"/>
          <w:lang w:val="en-US"/>
        </w:rPr>
        <w:t xml:space="preserve">To </w:t>
      </w:r>
      <w:r w:rsidRPr="7CCDEE69" w:rsidR="00F42E72">
        <w:rPr>
          <w:noProof w:val="0"/>
          <w:lang w:val="en-US"/>
        </w:rPr>
        <w:t>provide</w:t>
      </w:r>
      <w:r w:rsidRPr="7CCDEE69" w:rsidR="00F42E72">
        <w:rPr>
          <w:noProof w:val="0"/>
          <w:lang w:val="en-US"/>
        </w:rPr>
        <w:t xml:space="preserve"> opportunities for spiritual, moral, </w:t>
      </w:r>
      <w:r w:rsidRPr="7CCDEE69" w:rsidR="00F42E72">
        <w:rPr>
          <w:noProof w:val="0"/>
          <w:lang w:val="en-US"/>
        </w:rPr>
        <w:t>social</w:t>
      </w:r>
      <w:r w:rsidRPr="7CCDEE69" w:rsidR="00F42E72">
        <w:rPr>
          <w:noProof w:val="0"/>
          <w:lang w:val="en-US"/>
        </w:rPr>
        <w:t xml:space="preserve"> and cultural development.</w:t>
      </w:r>
    </w:p>
    <w:p w:rsidR="7CCDEE69" w:rsidP="7CCDEE69" w:rsidRDefault="7CCDEE69" w14:paraId="63398C40" w14:textId="71360233">
      <w:pPr>
        <w:pStyle w:val="BodyTextIndent"/>
        <w:rPr>
          <w:noProof w:val="0"/>
          <w:color w:val="000000" w:themeColor="text1" w:themeTint="FF" w:themeShade="FF"/>
          <w:sz w:val="24"/>
          <w:szCs w:val="24"/>
          <w:lang w:val="en-US"/>
        </w:rPr>
      </w:pPr>
    </w:p>
    <w:p w:rsidR="7CCDEE69" w:rsidP="7CCDEE69" w:rsidRDefault="7CCDEE69" w14:paraId="71B38259" w14:textId="320B86F6">
      <w:pPr>
        <w:pStyle w:val="BodyTextIndent"/>
        <w:rPr>
          <w:noProof w:val="0"/>
          <w:color w:val="000000" w:themeColor="text1" w:themeTint="FF" w:themeShade="FF"/>
          <w:sz w:val="24"/>
          <w:szCs w:val="24"/>
          <w:lang w:val="en-US"/>
        </w:rPr>
      </w:pPr>
    </w:p>
    <w:p w:rsidR="42C54248" w:rsidP="7CCDEE69" w:rsidRDefault="42C54248" w14:paraId="5A6AFA71" w14:textId="7E5DDC12">
      <w:pPr>
        <w:pStyle w:val="BodyTextIndent"/>
      </w:pPr>
      <w:r w:rsidRPr="7CCDEE69" w:rsidR="42C54248">
        <w:rPr>
          <w:noProof w:val="0"/>
          <w:lang w:val="en-US"/>
        </w:rPr>
        <w:t xml:space="preserve">The Suffolk Agreed Syllabus (2013) gives more details of the importance of religious education in the </w:t>
      </w:r>
      <w:r w:rsidRPr="7CCDEE69" w:rsidR="42C54248">
        <w:rPr>
          <w:noProof w:val="0"/>
          <w:lang w:val="en-US"/>
        </w:rPr>
        <w:t>curriculum, and</w:t>
      </w:r>
      <w:r w:rsidRPr="7CCDEE69" w:rsidR="42C54248">
        <w:rPr>
          <w:noProof w:val="0"/>
          <w:lang w:val="en-US"/>
        </w:rPr>
        <w:t xml:space="preserve"> selects two main aims for its </w:t>
      </w:r>
      <w:r w:rsidRPr="7CCDEE69" w:rsidR="42C54248">
        <w:rPr>
          <w:noProof w:val="0"/>
          <w:lang w:val="en-US"/>
        </w:rPr>
        <w:t>programmes</w:t>
      </w:r>
      <w:r w:rsidRPr="7CCDEE69" w:rsidR="42C54248">
        <w:rPr>
          <w:noProof w:val="0"/>
          <w:lang w:val="en-US"/>
        </w:rPr>
        <w:t xml:space="preserve"> of study and attainment targets: ‘learning about religion and belief’ and ‘learning from religion and belief’. The Religious Education in our school also fully meets the requirements of the Statement of Entitlement from the Church of England Education Office (2016).</w:t>
      </w:r>
    </w:p>
    <w:p w:rsidR="7CCDEE69" w:rsidP="7CCDEE69" w:rsidRDefault="7CCDEE69" w14:paraId="2C097989" w14:textId="051C0F79">
      <w:pPr>
        <w:pStyle w:val="BodyTextIndent"/>
        <w:rPr>
          <w:noProof w:val="0"/>
          <w:lang w:val="en-US"/>
        </w:rPr>
      </w:pPr>
    </w:p>
    <w:p w:rsidR="7CCDEE69" w:rsidP="7CCDEE69" w:rsidRDefault="7CCDEE69" w14:paraId="436915A3" w14:textId="0F451153">
      <w:pPr>
        <w:pStyle w:val="BodyTextIndent"/>
        <w:rPr>
          <w:noProof w:val="0"/>
          <w:lang w:val="en-US"/>
        </w:rPr>
      </w:pPr>
    </w:p>
    <w:p w:rsidR="42C54248" w:rsidP="7CCDEE69" w:rsidRDefault="42C54248" w14:paraId="381B64A3" w14:textId="148CA56C">
      <w:pPr>
        <w:pStyle w:val="BodyTextIndent"/>
        <w:rPr>
          <w:b w:val="1"/>
          <w:bCs w:val="1"/>
          <w:noProof w:val="0"/>
          <w:sz w:val="32"/>
          <w:szCs w:val="32"/>
          <w:lang w:val="en-US"/>
        </w:rPr>
      </w:pPr>
      <w:r w:rsidRPr="7CCDEE69" w:rsidR="42C54248">
        <w:rPr>
          <w:b w:val="1"/>
          <w:bCs w:val="1"/>
          <w:noProof w:val="0"/>
          <w:sz w:val="32"/>
          <w:szCs w:val="32"/>
          <w:lang w:val="en-US"/>
        </w:rPr>
        <w:t>Time Allocation:</w:t>
      </w:r>
    </w:p>
    <w:p w:rsidR="7CCDEE69" w:rsidP="7CCDEE69" w:rsidRDefault="7CCDEE69" w14:paraId="66F39B80" w14:textId="57B73E8F">
      <w:pPr>
        <w:pStyle w:val="BodyTextIndent"/>
        <w:rPr>
          <w:b w:val="1"/>
          <w:bCs w:val="1"/>
          <w:noProof w:val="0"/>
          <w:sz w:val="32"/>
          <w:szCs w:val="32"/>
          <w:lang w:val="en-US"/>
        </w:rPr>
      </w:pPr>
    </w:p>
    <w:p w:rsidR="42C54248" w:rsidP="7CCDEE69" w:rsidRDefault="42C54248" w14:paraId="0EEBA653" w14:textId="4C62D646">
      <w:pPr>
        <w:pStyle w:val="BodyTextIndent"/>
      </w:pPr>
      <w:r w:rsidRPr="7CCDEE69" w:rsidR="42C54248">
        <w:rPr>
          <w:noProof w:val="0"/>
          <w:lang w:val="en-US"/>
        </w:rPr>
        <w:t xml:space="preserve">St Peter &amp; St Paul CE Primary School </w:t>
      </w:r>
      <w:r w:rsidRPr="7CCDEE69" w:rsidR="42C54248">
        <w:rPr>
          <w:noProof w:val="0"/>
          <w:lang w:val="en-US"/>
        </w:rPr>
        <w:t>is required to</w:t>
      </w:r>
      <w:r w:rsidRPr="7CCDEE69" w:rsidR="42C54248">
        <w:rPr>
          <w:noProof w:val="0"/>
          <w:lang w:val="en-US"/>
        </w:rPr>
        <w:t xml:space="preserve"> teach 2/3 Christianity which equates to 4 half terms in each academic year. The remaining teaching time is spent learning about and learning from other world faiths such as Islam, Hinduism, Judaism, Sikhism, Buddhism and Humanism.</w:t>
      </w:r>
    </w:p>
    <w:p w:rsidR="7CCDEE69" w:rsidP="7CCDEE69" w:rsidRDefault="7CCDEE69" w14:paraId="2D260018" w14:textId="40C10FA3">
      <w:pPr>
        <w:pStyle w:val="BodyTextIndent"/>
        <w:rPr>
          <w:noProof w:val="0"/>
          <w:lang w:val="en-US"/>
        </w:rPr>
      </w:pPr>
    </w:p>
    <w:p w:rsidR="42C54248" w:rsidP="7CCDEE69" w:rsidRDefault="42C54248" w14:paraId="40DCDCD1" w14:textId="23697F81">
      <w:pPr>
        <w:pStyle w:val="BodyTextIndent"/>
      </w:pPr>
      <w:r w:rsidRPr="7CCDEE69" w:rsidR="42C54248">
        <w:rPr>
          <w:noProof w:val="0"/>
          <w:lang w:val="en-US"/>
        </w:rPr>
        <w:t xml:space="preserve">The time allocated at Key Stage 1 is </w:t>
      </w:r>
      <w:r w:rsidRPr="7CCDEE69" w:rsidR="42C54248">
        <w:rPr>
          <w:noProof w:val="0"/>
          <w:lang w:val="en-US"/>
        </w:rPr>
        <w:t>36 hours</w:t>
      </w:r>
      <w:r w:rsidRPr="7CCDEE69" w:rsidR="42C54248">
        <w:rPr>
          <w:noProof w:val="0"/>
          <w:lang w:val="en-US"/>
        </w:rPr>
        <w:t xml:space="preserve"> per year and </w:t>
      </w:r>
      <w:r w:rsidRPr="7CCDEE69" w:rsidR="42C54248">
        <w:rPr>
          <w:noProof w:val="0"/>
          <w:lang w:val="en-US"/>
        </w:rPr>
        <w:t>45 hours</w:t>
      </w:r>
      <w:r w:rsidRPr="7CCDEE69" w:rsidR="42C54248">
        <w:rPr>
          <w:noProof w:val="0"/>
          <w:lang w:val="en-US"/>
        </w:rPr>
        <w:t xml:space="preserve"> per year at Key Stage 2 in line with recommendations in the agreed Syllabus. However this time is enriched with the preparation for seasonal events in the Christian Calendar including Christmas, Easter and Harvest when we prepare for church services.</w:t>
      </w:r>
    </w:p>
    <w:p w:rsidR="7CCDEE69" w:rsidP="7CCDEE69" w:rsidRDefault="7CCDEE69" w14:paraId="3FF9FCE3" w14:textId="74C01524">
      <w:pPr>
        <w:pStyle w:val="BodyTextIndent"/>
        <w:rPr>
          <w:noProof w:val="0"/>
          <w:lang w:val="en-US"/>
        </w:rPr>
      </w:pPr>
    </w:p>
    <w:p w:rsidR="42C54248" w:rsidP="7CCDEE69" w:rsidRDefault="42C54248" w14:paraId="248699FC" w14:textId="14C0E208">
      <w:pPr>
        <w:pStyle w:val="BodyTextIndent"/>
      </w:pPr>
      <w:r w:rsidRPr="7CCDEE69" w:rsidR="42C54248">
        <w:rPr>
          <w:noProof w:val="0"/>
          <w:lang w:val="en-US"/>
        </w:rPr>
        <w:t>Approximately 30 minutes a week of teacher-directed time is provided for Reception pupils.</w:t>
      </w:r>
    </w:p>
    <w:p w:rsidR="7CCDEE69" w:rsidP="7CCDEE69" w:rsidRDefault="7CCDEE69" w14:paraId="755780AD" w14:textId="382AF28C">
      <w:pPr>
        <w:pStyle w:val="BodyTextIndent"/>
        <w:rPr>
          <w:noProof w:val="0"/>
          <w:lang w:val="en-US"/>
        </w:rPr>
      </w:pPr>
    </w:p>
    <w:p w:rsidR="7CCDEE69" w:rsidP="7CCDEE69" w:rsidRDefault="7CCDEE69" w14:paraId="118F7DF1" w14:textId="3683BE3E">
      <w:pPr>
        <w:pStyle w:val="BodyTextIndent"/>
        <w:rPr>
          <w:noProof w:val="0"/>
          <w:lang w:val="en-US"/>
        </w:rPr>
      </w:pPr>
    </w:p>
    <w:p w:rsidR="42C54248" w:rsidP="7CCDEE69" w:rsidRDefault="42C54248" w14:paraId="148BBD03" w14:textId="152250E0">
      <w:pPr>
        <w:pStyle w:val="BodyTextIndent"/>
        <w:rPr>
          <w:b w:val="1"/>
          <w:bCs w:val="1"/>
          <w:noProof w:val="0"/>
          <w:sz w:val="32"/>
          <w:szCs w:val="32"/>
          <w:lang w:val="en-US"/>
        </w:rPr>
      </w:pPr>
      <w:r w:rsidRPr="7CCDEE69" w:rsidR="42C54248">
        <w:rPr>
          <w:b w:val="1"/>
          <w:bCs w:val="1"/>
          <w:noProof w:val="0"/>
          <w:sz w:val="32"/>
          <w:szCs w:val="32"/>
          <w:lang w:val="en-US"/>
        </w:rPr>
        <w:t>The Requirements of the Suffolk Agreed Syllabus:</w:t>
      </w:r>
    </w:p>
    <w:p w:rsidR="7CCDEE69" w:rsidP="7CCDEE69" w:rsidRDefault="7CCDEE69" w14:paraId="28618AAE" w14:textId="76F0EF33">
      <w:pPr>
        <w:pStyle w:val="BodyTextIndent"/>
        <w:rPr>
          <w:b w:val="1"/>
          <w:bCs w:val="1"/>
          <w:noProof w:val="0"/>
          <w:sz w:val="32"/>
          <w:szCs w:val="32"/>
          <w:lang w:val="en-US"/>
        </w:rPr>
      </w:pPr>
    </w:p>
    <w:p w:rsidR="42C54248" w:rsidP="7CCDEE69" w:rsidRDefault="42C54248" w14:paraId="5E764967" w14:textId="09D81987">
      <w:pPr>
        <w:pStyle w:val="BodyTextIndent"/>
      </w:pPr>
      <w:r w:rsidRPr="7CCDEE69" w:rsidR="42C54248">
        <w:rPr>
          <w:noProof w:val="0"/>
          <w:lang w:val="en-US"/>
        </w:rPr>
        <w:t>At St Peter and St Paul CE Primary School, our religious education is based on the Suffolk Agreed Syllabus. The Agreed Syllabus sets out programmes of study for the foundation stage, Key Stage 1 and Key Stage 2, beginning with the following focus statements summarising what religious education will look like at that Key Stage. The objectives of the Suffolk Agreed Syllabus are met through ‘The Emmanuel Project’ planning structure as advised by the diocese.</w:t>
      </w:r>
    </w:p>
    <w:p w:rsidR="7CCDEE69" w:rsidP="7CCDEE69" w:rsidRDefault="7CCDEE69" w14:paraId="4BDE9966" w14:textId="464F27CD">
      <w:pPr>
        <w:pStyle w:val="BodyTextIndent"/>
        <w:rPr>
          <w:noProof w:val="0"/>
          <w:lang w:val="en-US"/>
        </w:rPr>
      </w:pPr>
    </w:p>
    <w:p w:rsidR="42C54248" w:rsidP="7CCDEE69" w:rsidRDefault="42C54248" w14:paraId="2B693B15" w14:textId="68249575">
      <w:pPr>
        <w:pStyle w:val="BodyTextIndent"/>
      </w:pPr>
      <w:r w:rsidRPr="7CCDEE69" w:rsidR="42C54248">
        <w:rPr>
          <w:noProof w:val="0"/>
          <w:lang w:val="en-US"/>
        </w:rPr>
        <w:t xml:space="preserve">• During the Foundation Stage children begin to explore the world of religion in terms of special people, books, times, </w:t>
      </w:r>
      <w:r w:rsidRPr="7CCDEE69" w:rsidR="42C54248">
        <w:rPr>
          <w:noProof w:val="0"/>
          <w:lang w:val="en-US"/>
        </w:rPr>
        <w:t>places</w:t>
      </w:r>
      <w:r w:rsidRPr="7CCDEE69" w:rsidR="42C54248">
        <w:rPr>
          <w:noProof w:val="0"/>
          <w:lang w:val="en-US"/>
        </w:rPr>
        <w:t xml:space="preserve"> and objects, and by visiting our local church. Children listen to and talk about religious stories. They are introduced to specialist words and use their senses in exploring religious beliefs, </w:t>
      </w:r>
      <w:r w:rsidRPr="7CCDEE69" w:rsidR="42C54248">
        <w:rPr>
          <w:noProof w:val="0"/>
          <w:lang w:val="en-US"/>
        </w:rPr>
        <w:t>practices</w:t>
      </w:r>
      <w:r w:rsidRPr="7CCDEE69" w:rsidR="42C54248">
        <w:rPr>
          <w:noProof w:val="0"/>
          <w:lang w:val="en-US"/>
        </w:rPr>
        <w:t xml:space="preserve"> and forms of expression. They reflect on their own feelings and experiences. They use their imagination and curiosity to develop their appreciation of, and wonder at, the world in which they live. what is important to them and others, valuing themselves, reflecting on their own feelings and experiences and developing a sense of belonging.</w:t>
      </w:r>
    </w:p>
    <w:p w:rsidR="7CCDEE69" w:rsidP="7CCDEE69" w:rsidRDefault="7CCDEE69" w14:paraId="60A51F59" w14:textId="370F45A1">
      <w:pPr>
        <w:pStyle w:val="BodyTextIndent"/>
        <w:rPr>
          <w:noProof w:val="0"/>
          <w:lang w:val="en-US"/>
        </w:rPr>
      </w:pPr>
    </w:p>
    <w:p w:rsidR="42C54248" w:rsidP="7CCDEE69" w:rsidRDefault="42C54248" w14:paraId="2243E8E2" w14:textId="0F11C6DD">
      <w:pPr>
        <w:pStyle w:val="BodyTextIndent"/>
      </w:pPr>
      <w:r w:rsidRPr="7CCDEE69" w:rsidR="42C54248">
        <w:rPr>
          <w:noProof w:val="0"/>
          <w:lang w:val="en-US"/>
        </w:rPr>
        <w:t xml:space="preserve">• Throughout Key Stage 1 pupils investigate Christianity and are introduced to at least one other principal religion. They learn about different beliefs about God and the world around them. They </w:t>
      </w:r>
      <w:r w:rsidRPr="7CCDEE69" w:rsidR="42C54248">
        <w:rPr>
          <w:noProof w:val="0"/>
          <w:lang w:val="en-US"/>
        </w:rPr>
        <w:t>encounter</w:t>
      </w:r>
      <w:r w:rsidRPr="7CCDEE69" w:rsidR="42C54248">
        <w:rPr>
          <w:noProof w:val="0"/>
          <w:lang w:val="en-US"/>
        </w:rPr>
        <w:t xml:space="preserve"> and respond to a range of stories, </w:t>
      </w:r>
      <w:r w:rsidRPr="7CCDEE69" w:rsidR="42C54248">
        <w:rPr>
          <w:noProof w:val="0"/>
          <w:lang w:val="en-US"/>
        </w:rPr>
        <w:t>artefacts</w:t>
      </w:r>
      <w:r w:rsidRPr="7CCDEE69" w:rsidR="42C54248">
        <w:rPr>
          <w:noProof w:val="0"/>
          <w:lang w:val="en-US"/>
        </w:rPr>
        <w:t xml:space="preserve"> and other religious materials. They learn to </w:t>
      </w:r>
      <w:r w:rsidRPr="7CCDEE69" w:rsidR="42C54248">
        <w:rPr>
          <w:noProof w:val="0"/>
          <w:lang w:val="en-US"/>
        </w:rPr>
        <w:t>recognise</w:t>
      </w:r>
      <w:r w:rsidRPr="7CCDEE69" w:rsidR="42C54248">
        <w:rPr>
          <w:noProof w:val="0"/>
          <w:lang w:val="en-US"/>
        </w:rPr>
        <w:t xml:space="preserve"> that beliefs are expressed in a variety of </w:t>
      </w:r>
      <w:r w:rsidRPr="7CCDEE69" w:rsidR="42C54248">
        <w:rPr>
          <w:noProof w:val="0"/>
          <w:lang w:val="en-US"/>
        </w:rPr>
        <w:t>ways, and</w:t>
      </w:r>
      <w:r w:rsidRPr="7CCDEE69" w:rsidR="42C54248">
        <w:rPr>
          <w:noProof w:val="0"/>
          <w:lang w:val="en-US"/>
        </w:rPr>
        <w:t xml:space="preserve"> begin to use specialist vocabulary. They begin to understand the importance and value of religion and beliefs for some children and their families. Pupils ask relevant questions and use their imagination to develop a sense of wonder about the world. They talk about what is important to them and others, valuing themselves, reflecting on their own feelings and experiences and developing a sense of belonging.</w:t>
      </w:r>
    </w:p>
    <w:p w:rsidR="7CCDEE69" w:rsidP="7CCDEE69" w:rsidRDefault="7CCDEE69" w14:paraId="3F3D5E4A" w14:textId="73B6B139">
      <w:pPr>
        <w:pStyle w:val="BodyTextIndent"/>
        <w:rPr>
          <w:noProof w:val="0"/>
          <w:lang w:val="en-US"/>
        </w:rPr>
      </w:pPr>
    </w:p>
    <w:p w:rsidR="42C54248" w:rsidP="7CCDEE69" w:rsidRDefault="42C54248" w14:paraId="21EEBA0A" w14:textId="623341ED">
      <w:pPr>
        <w:pStyle w:val="BodyTextIndent"/>
      </w:pPr>
      <w:r w:rsidRPr="7CCDEE69" w:rsidR="42C54248">
        <w:rPr>
          <w:noProof w:val="0"/>
          <w:lang w:val="en-US"/>
        </w:rPr>
        <w:t xml:space="preserve">• Throughout Key Stage 2 pupils learn about Christianity and other religions, </w:t>
      </w:r>
      <w:r w:rsidRPr="7CCDEE69" w:rsidR="42C54248">
        <w:rPr>
          <w:noProof w:val="0"/>
          <w:lang w:val="en-US"/>
        </w:rPr>
        <w:t>recognising</w:t>
      </w:r>
      <w:r w:rsidRPr="7CCDEE69" w:rsidR="42C54248">
        <w:rPr>
          <w:noProof w:val="0"/>
          <w:lang w:val="en-US"/>
        </w:rPr>
        <w:t xml:space="preserve"> the impact of religion and belief both locally and globally. They make connections between differing aspects of religion and consider different forms of religious expression. They consider the beliefs, teachings, </w:t>
      </w:r>
      <w:r w:rsidRPr="7CCDEE69" w:rsidR="42C54248">
        <w:rPr>
          <w:noProof w:val="0"/>
          <w:lang w:val="en-US"/>
        </w:rPr>
        <w:t>practices</w:t>
      </w:r>
      <w:r w:rsidRPr="7CCDEE69" w:rsidR="42C54248">
        <w:rPr>
          <w:noProof w:val="0"/>
          <w:lang w:val="en-US"/>
        </w:rPr>
        <w:t xml:space="preserve"> and ways of life central to religion. They learn about sacred texts and other sources and consider their meanings. They begin to </w:t>
      </w:r>
      <w:r w:rsidRPr="7CCDEE69" w:rsidR="42C54248">
        <w:rPr>
          <w:noProof w:val="0"/>
          <w:lang w:val="en-US"/>
        </w:rPr>
        <w:t>recognise</w:t>
      </w:r>
      <w:r w:rsidRPr="7CCDEE69" w:rsidR="42C54248">
        <w:rPr>
          <w:noProof w:val="0"/>
          <w:lang w:val="en-US"/>
        </w:rPr>
        <w:t xml:space="preserve"> diversity in religion, learning about similarities and differences both within and between religions, and the importance of dialogue between people of different beliefs. They extend the range and use of specialist vocabulary. They </w:t>
      </w:r>
      <w:r w:rsidRPr="7CCDEE69" w:rsidR="42C54248">
        <w:rPr>
          <w:noProof w:val="0"/>
          <w:lang w:val="en-US"/>
        </w:rPr>
        <w:t>recognise</w:t>
      </w:r>
      <w:r w:rsidRPr="7CCDEE69" w:rsidR="42C54248">
        <w:rPr>
          <w:noProof w:val="0"/>
          <w:lang w:val="en-US"/>
        </w:rPr>
        <w:t xml:space="preserve"> the challenges involved in distinguishing between ideas of right and wrong, and in valuing what is good and true. They communicate their ideas clearly, </w:t>
      </w:r>
      <w:r w:rsidRPr="7CCDEE69" w:rsidR="42C54248">
        <w:rPr>
          <w:noProof w:val="0"/>
          <w:lang w:val="en-US"/>
        </w:rPr>
        <w:t>recognising</w:t>
      </w:r>
      <w:r w:rsidRPr="7CCDEE69" w:rsidR="42C54248">
        <w:rPr>
          <w:noProof w:val="0"/>
          <w:lang w:val="en-US"/>
        </w:rPr>
        <w:t xml:space="preserve"> other people’s viewpoints. They consider their own beliefs and values and those of others, in the light of their learning in religious education.</w:t>
      </w:r>
    </w:p>
    <w:p w:rsidR="7CCDEE69" w:rsidP="7CCDEE69" w:rsidRDefault="7CCDEE69" w14:paraId="71F764F3" w14:textId="03BCFB67">
      <w:pPr>
        <w:pStyle w:val="BodyTextIndent"/>
        <w:rPr>
          <w:noProof w:val="0"/>
          <w:lang w:val="en-US"/>
        </w:rPr>
      </w:pPr>
    </w:p>
    <w:p w:rsidR="42C54248" w:rsidP="7CCDEE69" w:rsidRDefault="42C54248" w14:paraId="509D2901" w14:textId="235A058F">
      <w:pPr>
        <w:pStyle w:val="BodyTextIndent"/>
      </w:pPr>
      <w:r w:rsidRPr="7CCDEE69" w:rsidR="42C54248">
        <w:rPr>
          <w:noProof w:val="0"/>
          <w:lang w:val="en-US"/>
        </w:rPr>
        <w:t xml:space="preserve">‘The Emmanuel Project’ </w:t>
      </w:r>
      <w:r w:rsidRPr="7CCDEE69" w:rsidR="42C54248">
        <w:rPr>
          <w:noProof w:val="0"/>
          <w:lang w:val="en-US"/>
        </w:rPr>
        <w:t>programmes</w:t>
      </w:r>
      <w:r w:rsidRPr="7CCDEE69" w:rsidR="42C54248">
        <w:rPr>
          <w:noProof w:val="0"/>
          <w:lang w:val="en-US"/>
        </w:rPr>
        <w:t xml:space="preserve"> of study develop continuity and progression in religious education. They detail requirements for ‘learning about religion and belief’ and ‘learning from religion and belief’ for each Key Stage. The breadth of study section explains which religions and areas of study should be covered and outlines a wide range of experiences and opportunities which should </w:t>
      </w:r>
      <w:r w:rsidRPr="7CCDEE69" w:rsidR="42C54248">
        <w:rPr>
          <w:noProof w:val="0"/>
          <w:lang w:val="en-US"/>
        </w:rPr>
        <w:t>characterise</w:t>
      </w:r>
      <w:r w:rsidRPr="7CCDEE69" w:rsidR="42C54248">
        <w:rPr>
          <w:noProof w:val="0"/>
          <w:lang w:val="en-US"/>
        </w:rPr>
        <w:t xml:space="preserve"> teaching and learning.</w:t>
      </w:r>
    </w:p>
    <w:p w:rsidR="7CCDEE69" w:rsidP="7CCDEE69" w:rsidRDefault="7CCDEE69" w14:paraId="10C2A341" w14:textId="26363520">
      <w:pPr>
        <w:pStyle w:val="BodyTextIndent"/>
        <w:rPr>
          <w:noProof w:val="0"/>
          <w:lang w:val="en-US"/>
        </w:rPr>
      </w:pPr>
    </w:p>
    <w:p w:rsidR="42C54248" w:rsidP="7CCDEE69" w:rsidRDefault="42C54248" w14:paraId="20D1CFE8" w14:textId="5FD055F4">
      <w:pPr>
        <w:pStyle w:val="BodyTextIndent"/>
      </w:pPr>
      <w:r w:rsidRPr="7CCDEE69" w:rsidR="42C54248">
        <w:rPr>
          <w:noProof w:val="0"/>
          <w:lang w:val="en-US"/>
        </w:rPr>
        <w:t>The Agreed Syllabus also sets out attainment targets for religious education and gives level descriptions by which pupils’ progress may be assessed.</w:t>
      </w:r>
    </w:p>
    <w:p w:rsidR="7CCDEE69" w:rsidP="7CCDEE69" w:rsidRDefault="7CCDEE69" w14:paraId="741ECA74" w14:textId="5174429F">
      <w:pPr>
        <w:pStyle w:val="BodyTextIndent"/>
        <w:rPr>
          <w:noProof w:val="0"/>
          <w:lang w:val="en-US"/>
        </w:rPr>
      </w:pPr>
    </w:p>
    <w:p w:rsidR="7CCDEE69" w:rsidP="7CCDEE69" w:rsidRDefault="7CCDEE69" w14:paraId="113551B4" w14:textId="6746CBA8">
      <w:pPr>
        <w:pStyle w:val="BodyTextIndent"/>
        <w:rPr>
          <w:noProof w:val="0"/>
          <w:lang w:val="en-US"/>
        </w:rPr>
      </w:pPr>
    </w:p>
    <w:p w:rsidR="7CCDEE69" w:rsidP="7CCDEE69" w:rsidRDefault="7CCDEE69" w14:paraId="2DC4732B" w14:textId="366A9C1E">
      <w:pPr>
        <w:pStyle w:val="BodyTextIndent"/>
        <w:rPr>
          <w:noProof w:val="0"/>
          <w:lang w:val="en-US"/>
        </w:rPr>
      </w:pPr>
    </w:p>
    <w:p w:rsidR="42C54248" w:rsidP="7CCDEE69" w:rsidRDefault="42C54248" w14:paraId="4BFD3A4C" w14:textId="3F6B975F">
      <w:pPr>
        <w:pStyle w:val="BodyTextIndent"/>
        <w:rPr>
          <w:b w:val="1"/>
          <w:bCs w:val="1"/>
          <w:noProof w:val="0"/>
          <w:sz w:val="32"/>
          <w:szCs w:val="32"/>
          <w:lang w:val="en-US"/>
        </w:rPr>
      </w:pPr>
      <w:r w:rsidRPr="7CCDEE69" w:rsidR="42C54248">
        <w:rPr>
          <w:b w:val="1"/>
          <w:bCs w:val="1"/>
          <w:noProof w:val="0"/>
          <w:sz w:val="32"/>
          <w:szCs w:val="32"/>
          <w:lang w:val="en-US"/>
        </w:rPr>
        <w:t>Scheme of Work:</w:t>
      </w:r>
    </w:p>
    <w:p w:rsidR="7CCDEE69" w:rsidP="7CCDEE69" w:rsidRDefault="7CCDEE69" w14:paraId="24D39F96" w14:textId="14A7CFF5">
      <w:pPr>
        <w:pStyle w:val="BodyTextIndent"/>
        <w:rPr>
          <w:b w:val="1"/>
          <w:bCs w:val="1"/>
          <w:noProof w:val="0"/>
          <w:sz w:val="32"/>
          <w:szCs w:val="32"/>
          <w:lang w:val="en-US"/>
        </w:rPr>
      </w:pPr>
    </w:p>
    <w:p w:rsidR="248AB7AD" w:rsidP="7CCDEE69" w:rsidRDefault="248AB7AD" w14:paraId="59332180" w14:textId="21596455">
      <w:pPr>
        <w:pStyle w:val="BodyTextIndent"/>
      </w:pPr>
      <w:r w:rsidRPr="7CCDEE69" w:rsidR="248AB7AD">
        <w:rPr>
          <w:noProof w:val="0"/>
          <w:lang w:val="en-US"/>
        </w:rPr>
        <w:t xml:space="preserve">A detailed curriculum map has been produced showing the progression of skills in Religious Education throughout the school. This takes </w:t>
      </w:r>
      <w:r w:rsidRPr="7CCDEE69" w:rsidR="248AB7AD">
        <w:rPr>
          <w:noProof w:val="0"/>
          <w:lang w:val="en-US"/>
        </w:rPr>
        <w:t>in to</w:t>
      </w:r>
      <w:r w:rsidRPr="7CCDEE69" w:rsidR="248AB7AD">
        <w:rPr>
          <w:noProof w:val="0"/>
          <w:lang w:val="en-US"/>
        </w:rPr>
        <w:t xml:space="preserve"> account the newer ways of working in Religious Education, particularly in Key Stage 2 that have been introduced in Suffolk. This can be found (Appendix B) at the end of this policy together with an explanation of Curriculum progression.</w:t>
      </w:r>
    </w:p>
    <w:p w:rsidR="7CCDEE69" w:rsidP="7CCDEE69" w:rsidRDefault="7CCDEE69" w14:paraId="2AB6F919" w14:textId="5AA81825">
      <w:pPr>
        <w:pStyle w:val="BodyTextIndent"/>
        <w:rPr>
          <w:noProof w:val="0"/>
          <w:lang w:val="en-US"/>
        </w:rPr>
      </w:pPr>
    </w:p>
    <w:p w:rsidR="248AB7AD" w:rsidP="7CCDEE69" w:rsidRDefault="248AB7AD" w14:paraId="23CC00DA" w14:textId="081BAA81">
      <w:pPr>
        <w:pStyle w:val="BodyTextIndent"/>
      </w:pPr>
      <w:r w:rsidRPr="7CCDEE69" w:rsidR="248AB7AD">
        <w:rPr>
          <w:noProof w:val="0"/>
          <w:lang w:val="en-US"/>
        </w:rPr>
        <w:t xml:space="preserve">In summary, Religious Education starts in a simple fashion in the Foundation Stage, with </w:t>
      </w:r>
      <w:r w:rsidRPr="7CCDEE69" w:rsidR="248AB7AD">
        <w:rPr>
          <w:noProof w:val="0"/>
          <w:lang w:val="en-US"/>
        </w:rPr>
        <w:t>age appropriate</w:t>
      </w:r>
      <w:r w:rsidRPr="7CCDEE69" w:rsidR="248AB7AD">
        <w:rPr>
          <w:noProof w:val="0"/>
          <w:lang w:val="en-US"/>
        </w:rPr>
        <w:t xml:space="preserve"> stories and activities. In Key Stage 1 it is based around </w:t>
      </w:r>
      <w:r w:rsidRPr="7CCDEE69" w:rsidR="248AB7AD">
        <w:rPr>
          <w:noProof w:val="0"/>
          <w:lang w:val="en-US"/>
        </w:rPr>
        <w:t>halftermly</w:t>
      </w:r>
      <w:r w:rsidRPr="7CCDEE69" w:rsidR="248AB7AD">
        <w:rPr>
          <w:noProof w:val="0"/>
          <w:lang w:val="en-US"/>
        </w:rPr>
        <w:t xml:space="preserve"> themes where Christianity and Judaism are the principal religions studied. Other religions are touched on as </w:t>
      </w:r>
      <w:r w:rsidRPr="7CCDEE69" w:rsidR="248AB7AD">
        <w:rPr>
          <w:noProof w:val="0"/>
          <w:lang w:val="en-US"/>
        </w:rPr>
        <w:t>appropriate</w:t>
      </w:r>
      <w:r w:rsidRPr="7CCDEE69" w:rsidR="248AB7AD">
        <w:rPr>
          <w:noProof w:val="0"/>
          <w:lang w:val="en-US"/>
        </w:rPr>
        <w:t>. Key Stage 2 pupils learn about Christianity throughout the key stage, and study Hinduism and Islam as principal religions. Topics may focus on a single religion or be based around a life experience theme, drawing on children’s own thoughts and ideas as well as those of several faiths.</w:t>
      </w:r>
    </w:p>
    <w:p w:rsidR="7CCDEE69" w:rsidP="7CCDEE69" w:rsidRDefault="7CCDEE69" w14:paraId="3B16D754" w14:textId="3CA0543D">
      <w:pPr>
        <w:pStyle w:val="BodyTextIndent"/>
        <w:rPr>
          <w:noProof w:val="0"/>
          <w:lang w:val="en-US"/>
        </w:rPr>
      </w:pPr>
    </w:p>
    <w:p w:rsidR="7CCDEE69" w:rsidP="7CCDEE69" w:rsidRDefault="7CCDEE69" w14:paraId="71EAF187" w14:textId="66EF6A78">
      <w:pPr>
        <w:pStyle w:val="BodyTextIndent"/>
        <w:rPr>
          <w:noProof w:val="0"/>
          <w:lang w:val="en-US"/>
        </w:rPr>
      </w:pPr>
    </w:p>
    <w:p w:rsidR="248AB7AD" w:rsidP="7CCDEE69" w:rsidRDefault="248AB7AD" w14:paraId="57CD47D1" w14:textId="7F0E97A7">
      <w:pPr>
        <w:pStyle w:val="BodyTextIndent"/>
        <w:rPr>
          <w:b w:val="1"/>
          <w:bCs w:val="1"/>
          <w:noProof w:val="0"/>
          <w:sz w:val="32"/>
          <w:szCs w:val="32"/>
          <w:lang w:val="en-US"/>
        </w:rPr>
      </w:pPr>
      <w:r w:rsidRPr="7CCDEE69" w:rsidR="248AB7AD">
        <w:rPr>
          <w:b w:val="1"/>
          <w:bCs w:val="1"/>
          <w:noProof w:val="0"/>
          <w:sz w:val="32"/>
          <w:szCs w:val="32"/>
          <w:lang w:val="en-US"/>
        </w:rPr>
        <w:t>RE Opportunities for Our School:</w:t>
      </w:r>
    </w:p>
    <w:p w:rsidR="7CCDEE69" w:rsidP="7CCDEE69" w:rsidRDefault="7CCDEE69" w14:paraId="5BF4344A" w14:textId="3429E1B8">
      <w:pPr>
        <w:pStyle w:val="BodyTextIndent"/>
        <w:rPr>
          <w:b w:val="1"/>
          <w:bCs w:val="1"/>
          <w:noProof w:val="0"/>
          <w:sz w:val="32"/>
          <w:szCs w:val="32"/>
          <w:lang w:val="en-US"/>
        </w:rPr>
      </w:pPr>
    </w:p>
    <w:p w:rsidR="248AB7AD" w:rsidP="7CCDEE69" w:rsidRDefault="248AB7AD" w14:paraId="417BF213" w14:textId="67D5A094">
      <w:pPr>
        <w:pStyle w:val="BodyTextIndent"/>
      </w:pPr>
      <w:r w:rsidRPr="7CCDEE69" w:rsidR="248AB7AD">
        <w:rPr>
          <w:noProof w:val="0"/>
          <w:lang w:val="en-US"/>
        </w:rPr>
        <w:t xml:space="preserve">• A variety of opportunities related to RE scheme of work, Emmanuel; </w:t>
      </w:r>
    </w:p>
    <w:p w:rsidR="7CCDEE69" w:rsidP="7CCDEE69" w:rsidRDefault="7CCDEE69" w14:paraId="28461E04" w14:textId="32CE6B24">
      <w:pPr>
        <w:pStyle w:val="BodyTextIndent"/>
        <w:rPr>
          <w:noProof w:val="0"/>
          <w:lang w:val="en-US"/>
        </w:rPr>
      </w:pPr>
    </w:p>
    <w:p w:rsidR="248AB7AD" w:rsidP="7CCDEE69" w:rsidRDefault="248AB7AD" w14:paraId="45B113ED" w14:textId="6CEAECD2">
      <w:pPr>
        <w:pStyle w:val="BodyTextIndent"/>
      </w:pPr>
      <w:r w:rsidRPr="7CCDEE69" w:rsidR="248AB7AD">
        <w:rPr>
          <w:noProof w:val="0"/>
          <w:lang w:val="en-US"/>
        </w:rPr>
        <w:t>• Visitors to classes and assemblies;</w:t>
      </w:r>
    </w:p>
    <w:p w:rsidR="7CCDEE69" w:rsidP="7CCDEE69" w:rsidRDefault="7CCDEE69" w14:paraId="00E2AB76" w14:textId="0AE76840">
      <w:pPr>
        <w:pStyle w:val="BodyTextIndent"/>
        <w:rPr>
          <w:noProof w:val="0"/>
          <w:lang w:val="en-US"/>
        </w:rPr>
      </w:pPr>
    </w:p>
    <w:p w:rsidR="248AB7AD" w:rsidP="7CCDEE69" w:rsidRDefault="248AB7AD" w14:paraId="6B7E627A" w14:textId="70A88E47">
      <w:pPr>
        <w:pStyle w:val="BodyTextIndent"/>
        <w:ind w:left="0" w:firstLine="360"/>
      </w:pPr>
      <w:r w:rsidRPr="7CCDEE69" w:rsidR="248AB7AD">
        <w:rPr>
          <w:noProof w:val="0"/>
          <w:lang w:val="en-US"/>
        </w:rPr>
        <w:t xml:space="preserve">• Visits to places of interest </w:t>
      </w:r>
      <w:r w:rsidRPr="7CCDEE69" w:rsidR="248AB7AD">
        <w:rPr>
          <w:noProof w:val="0"/>
          <w:lang w:val="en-US"/>
        </w:rPr>
        <w:t>e.g.</w:t>
      </w:r>
      <w:r w:rsidRPr="7CCDEE69" w:rsidR="248AB7AD">
        <w:rPr>
          <w:noProof w:val="0"/>
          <w:lang w:val="en-US"/>
        </w:rPr>
        <w:t xml:space="preserve"> places of worship</w:t>
      </w:r>
    </w:p>
    <w:p w:rsidR="7CCDEE69" w:rsidP="7CCDEE69" w:rsidRDefault="7CCDEE69" w14:paraId="2DEBA4C7" w14:textId="086AE4D7">
      <w:pPr>
        <w:pStyle w:val="BodyTextIndent"/>
        <w:ind w:left="0" w:firstLine="360"/>
        <w:rPr>
          <w:noProof w:val="0"/>
          <w:lang w:val="en-US"/>
        </w:rPr>
      </w:pPr>
    </w:p>
    <w:p w:rsidR="7CCDEE69" w:rsidP="7CCDEE69" w:rsidRDefault="7CCDEE69" w14:paraId="1EAC7980" w14:textId="77C27AF0">
      <w:pPr>
        <w:pStyle w:val="BodyTextIndent"/>
        <w:ind w:left="0" w:firstLine="360"/>
        <w:rPr>
          <w:noProof w:val="0"/>
          <w:lang w:val="en-US"/>
        </w:rPr>
      </w:pPr>
    </w:p>
    <w:p w:rsidR="7CCDEE69" w:rsidP="7CCDEE69" w:rsidRDefault="7CCDEE69" w14:paraId="09BCE73B" w14:textId="3579D650">
      <w:pPr>
        <w:pStyle w:val="BodyTextIndent"/>
        <w:ind w:left="0" w:firstLine="360"/>
        <w:rPr>
          <w:noProof w:val="0"/>
          <w:lang w:val="en-US"/>
        </w:rPr>
      </w:pPr>
    </w:p>
    <w:p w:rsidR="248AB7AD" w:rsidP="7CCDEE69" w:rsidRDefault="248AB7AD" w14:paraId="541F82E0" w14:textId="0C0BAEB8">
      <w:pPr>
        <w:pStyle w:val="BodyTextIndent"/>
        <w:ind w:left="0" w:firstLine="0"/>
        <w:rPr>
          <w:b w:val="1"/>
          <w:bCs w:val="1"/>
          <w:noProof w:val="0"/>
          <w:sz w:val="32"/>
          <w:szCs w:val="32"/>
          <w:lang w:val="en-US"/>
        </w:rPr>
      </w:pPr>
      <w:r w:rsidRPr="7CCDEE69" w:rsidR="248AB7AD">
        <w:rPr>
          <w:b w:val="1"/>
          <w:bCs w:val="1"/>
          <w:noProof w:val="0"/>
          <w:sz w:val="32"/>
          <w:szCs w:val="32"/>
          <w:lang w:val="en-US"/>
        </w:rPr>
        <w:t>Teaching and Learning Styles:</w:t>
      </w:r>
    </w:p>
    <w:p w:rsidR="7CCDEE69" w:rsidP="7CCDEE69" w:rsidRDefault="7CCDEE69" w14:paraId="78DEBD32" w14:textId="1B658430">
      <w:pPr>
        <w:pStyle w:val="BodyTextIndent"/>
        <w:ind w:left="0" w:firstLine="0"/>
        <w:rPr>
          <w:b w:val="1"/>
          <w:bCs w:val="1"/>
          <w:noProof w:val="0"/>
          <w:sz w:val="32"/>
          <w:szCs w:val="32"/>
          <w:lang w:val="en-US"/>
        </w:rPr>
      </w:pPr>
    </w:p>
    <w:p w:rsidR="248AB7AD" w:rsidP="7CCDEE69" w:rsidRDefault="248AB7AD" w14:paraId="3F941EF0" w14:textId="7E176256">
      <w:pPr>
        <w:pStyle w:val="BodyTextIndent"/>
        <w:ind w:left="0" w:firstLine="0"/>
      </w:pPr>
      <w:r w:rsidRPr="7CCDEE69" w:rsidR="248AB7AD">
        <w:rPr>
          <w:noProof w:val="0"/>
          <w:lang w:val="en-US"/>
        </w:rPr>
        <w:t>At St Peter and St Paul CE Primary School, we are using increasingly varied and active ways of working which include art and drama, debating, visits, posters, photos, videos and interactive displays. In particular, we recognise the importance of teaching the two attainment targets of the Agreed Syllabus (learning about religion and belief and learning from religion and belief) in a balanced way, and our schemes of work have been written to encourage this. We also encourage cross-curricular work.</w:t>
      </w:r>
    </w:p>
    <w:p w:rsidR="7CCDEE69" w:rsidP="7CCDEE69" w:rsidRDefault="7CCDEE69" w14:paraId="6201B14A" w14:textId="180CD5E6">
      <w:pPr>
        <w:pStyle w:val="BodyTextIndent"/>
        <w:ind w:left="0" w:firstLine="0"/>
        <w:rPr>
          <w:noProof w:val="0"/>
          <w:lang w:val="en-US"/>
        </w:rPr>
      </w:pPr>
    </w:p>
    <w:p w:rsidR="7CCDEE69" w:rsidP="7CCDEE69" w:rsidRDefault="7CCDEE69" w14:paraId="6A1A7F80" w14:textId="635B0B52">
      <w:pPr>
        <w:pStyle w:val="BodyTextIndent"/>
        <w:ind w:left="0" w:firstLine="0"/>
        <w:rPr>
          <w:noProof w:val="0"/>
          <w:lang w:val="en-US"/>
        </w:rPr>
      </w:pPr>
    </w:p>
    <w:p w:rsidR="45FB5B6C" w:rsidP="7CCDEE69" w:rsidRDefault="45FB5B6C" w14:paraId="3777358A" w14:textId="1481D605">
      <w:pPr>
        <w:pStyle w:val="BodyTextIndent"/>
        <w:ind w:left="0" w:firstLine="0"/>
        <w:rPr>
          <w:b w:val="1"/>
          <w:bCs w:val="1"/>
          <w:noProof w:val="0"/>
          <w:sz w:val="32"/>
          <w:szCs w:val="32"/>
          <w:lang w:val="en-US"/>
        </w:rPr>
      </w:pPr>
      <w:r w:rsidRPr="7CCDEE69" w:rsidR="45FB5B6C">
        <w:rPr>
          <w:b w:val="1"/>
          <w:bCs w:val="1"/>
          <w:noProof w:val="0"/>
          <w:sz w:val="32"/>
          <w:szCs w:val="32"/>
          <w:lang w:val="en-US"/>
        </w:rPr>
        <w:t>Resources:</w:t>
      </w:r>
    </w:p>
    <w:p w:rsidR="7CCDEE69" w:rsidP="7CCDEE69" w:rsidRDefault="7CCDEE69" w14:paraId="658C95A7" w14:textId="03AF7A9B">
      <w:pPr>
        <w:pStyle w:val="BodyTextIndent"/>
        <w:ind w:left="0" w:firstLine="0"/>
        <w:rPr>
          <w:b w:val="1"/>
          <w:bCs w:val="1"/>
          <w:noProof w:val="0"/>
          <w:sz w:val="32"/>
          <w:szCs w:val="32"/>
          <w:lang w:val="en-US"/>
        </w:rPr>
      </w:pPr>
    </w:p>
    <w:p w:rsidR="45FB5B6C" w:rsidP="7CCDEE69" w:rsidRDefault="45FB5B6C" w14:paraId="37A15148" w14:textId="6ED1D593">
      <w:pPr>
        <w:pStyle w:val="BodyTextIndent"/>
        <w:ind w:left="0" w:firstLine="0"/>
      </w:pPr>
      <w:r w:rsidRPr="7CCDEE69" w:rsidR="45FB5B6C">
        <w:rPr>
          <w:noProof w:val="0"/>
          <w:lang w:val="en-US"/>
        </w:rPr>
        <w:t>Good resources</w:t>
      </w:r>
      <w:r w:rsidRPr="7CCDEE69" w:rsidR="45FB5B6C">
        <w:rPr>
          <w:noProof w:val="0"/>
          <w:lang w:val="en-US"/>
        </w:rPr>
        <w:t xml:space="preserve"> are essential to fulfil the teaching requirements of the Agreed Syllabus and for St Peter and St Paul CE Primary School, this has been a rapidly improving area. Resources are stored by religion, and </w:t>
      </w:r>
      <w:r w:rsidRPr="7CCDEE69" w:rsidR="45FB5B6C">
        <w:rPr>
          <w:noProof w:val="0"/>
          <w:lang w:val="en-US"/>
        </w:rPr>
        <w:t>appropriate additions</w:t>
      </w:r>
      <w:r w:rsidRPr="7CCDEE69" w:rsidR="45FB5B6C">
        <w:rPr>
          <w:noProof w:val="0"/>
          <w:lang w:val="en-US"/>
        </w:rPr>
        <w:t xml:space="preserve"> are being made as </w:t>
      </w:r>
      <w:r w:rsidRPr="7CCDEE69" w:rsidR="45FB5B6C">
        <w:rPr>
          <w:noProof w:val="0"/>
          <w:lang w:val="en-US"/>
        </w:rPr>
        <w:t>the teaching</w:t>
      </w:r>
      <w:r w:rsidRPr="7CCDEE69" w:rsidR="45FB5B6C">
        <w:rPr>
          <w:noProof w:val="0"/>
          <w:lang w:val="en-US"/>
        </w:rPr>
        <w:t xml:space="preserve"> develops.</w:t>
      </w:r>
    </w:p>
    <w:p w:rsidR="7CCDEE69" w:rsidP="7CCDEE69" w:rsidRDefault="7CCDEE69" w14:paraId="27BFEAB0" w14:textId="2FEBFE77">
      <w:pPr>
        <w:pStyle w:val="BodyTextIndent"/>
        <w:ind w:left="0" w:firstLine="0"/>
        <w:rPr>
          <w:noProof w:val="0"/>
          <w:lang w:val="en-US"/>
        </w:rPr>
      </w:pPr>
    </w:p>
    <w:p w:rsidR="7CCDEE69" w:rsidP="7CCDEE69" w:rsidRDefault="7CCDEE69" w14:paraId="3D5B59DF" w14:textId="784A6753">
      <w:pPr>
        <w:pStyle w:val="BodyTextIndent"/>
        <w:ind w:left="0" w:firstLine="0"/>
        <w:rPr>
          <w:noProof w:val="0"/>
          <w:lang w:val="en-US"/>
        </w:rPr>
      </w:pPr>
    </w:p>
    <w:p w:rsidR="45FB5B6C" w:rsidP="7CCDEE69" w:rsidRDefault="45FB5B6C" w14:paraId="7F3DFD44" w14:textId="0D3EF66B">
      <w:pPr>
        <w:pStyle w:val="BodyTextIndent"/>
        <w:ind w:left="0" w:firstLine="0"/>
        <w:rPr>
          <w:b w:val="1"/>
          <w:bCs w:val="1"/>
          <w:noProof w:val="0"/>
          <w:sz w:val="32"/>
          <w:szCs w:val="32"/>
          <w:lang w:val="en-US"/>
        </w:rPr>
      </w:pPr>
      <w:r w:rsidRPr="7CCDEE69" w:rsidR="45FB5B6C">
        <w:rPr>
          <w:b w:val="1"/>
          <w:bCs w:val="1"/>
          <w:noProof w:val="0"/>
          <w:sz w:val="32"/>
          <w:szCs w:val="32"/>
          <w:lang w:val="en-US"/>
        </w:rPr>
        <w:t>The Role of Subject Leader:</w:t>
      </w:r>
    </w:p>
    <w:p w:rsidR="7CCDEE69" w:rsidP="7CCDEE69" w:rsidRDefault="7CCDEE69" w14:paraId="2DA0DCBD" w14:textId="2F65D99A">
      <w:pPr>
        <w:pStyle w:val="BodyTextIndent"/>
        <w:ind w:left="0" w:firstLine="0"/>
        <w:rPr>
          <w:noProof w:val="0"/>
          <w:lang w:val="en-US"/>
        </w:rPr>
      </w:pPr>
    </w:p>
    <w:p w:rsidR="45FB5B6C" w:rsidP="7CCDEE69" w:rsidRDefault="45FB5B6C" w14:paraId="201DC2F4" w14:textId="1D0974FD">
      <w:pPr>
        <w:pStyle w:val="BodyTextIndent"/>
        <w:ind w:left="0" w:firstLine="0"/>
      </w:pPr>
      <w:r w:rsidRPr="7CCDEE69" w:rsidR="45FB5B6C">
        <w:rPr>
          <w:noProof w:val="0"/>
          <w:lang w:val="en-US"/>
        </w:rPr>
        <w:t xml:space="preserve">• The RE subject leader will </w:t>
      </w:r>
      <w:r w:rsidRPr="7CCDEE69" w:rsidR="45FB5B6C">
        <w:rPr>
          <w:noProof w:val="0"/>
          <w:lang w:val="en-US"/>
        </w:rPr>
        <w:t>monitor</w:t>
      </w:r>
      <w:r w:rsidRPr="7CCDEE69" w:rsidR="45FB5B6C">
        <w:rPr>
          <w:noProof w:val="0"/>
          <w:lang w:val="en-US"/>
        </w:rPr>
        <w:t xml:space="preserve"> provision and standards in RE through observation, looking at work, talking to children and reviewing the curriculum regularly with staff. </w:t>
      </w:r>
    </w:p>
    <w:p w:rsidR="7CCDEE69" w:rsidP="7CCDEE69" w:rsidRDefault="7CCDEE69" w14:paraId="20039EAC" w14:textId="4CFF3021">
      <w:pPr>
        <w:pStyle w:val="BodyTextIndent"/>
        <w:ind w:left="0" w:firstLine="0"/>
        <w:rPr>
          <w:noProof w:val="0"/>
          <w:lang w:val="en-US"/>
        </w:rPr>
      </w:pPr>
    </w:p>
    <w:p w:rsidR="45FB5B6C" w:rsidP="7CCDEE69" w:rsidRDefault="45FB5B6C" w14:paraId="6528EEEE" w14:textId="4392CAD0">
      <w:pPr>
        <w:pStyle w:val="BodyTextIndent"/>
        <w:ind w:left="0" w:firstLine="0"/>
      </w:pPr>
      <w:r w:rsidRPr="7CCDEE69" w:rsidR="45FB5B6C">
        <w:rPr>
          <w:noProof w:val="0"/>
          <w:lang w:val="en-US"/>
        </w:rPr>
        <w:t>• The subject leader will report annually to the GB on progress and standards in RE and contribute to the school’s self-evaluation, in readiness for SIAMS.</w:t>
      </w:r>
    </w:p>
    <w:p w:rsidR="7CCDEE69" w:rsidP="7CCDEE69" w:rsidRDefault="7CCDEE69" w14:paraId="1356CB08" w14:textId="79B0744D">
      <w:pPr>
        <w:pStyle w:val="BodyTextIndent"/>
        <w:ind w:left="0" w:firstLine="0"/>
        <w:rPr>
          <w:noProof w:val="0"/>
          <w:lang w:val="en-US"/>
        </w:rPr>
      </w:pPr>
    </w:p>
    <w:p w:rsidR="7CCDEE69" w:rsidP="7CCDEE69" w:rsidRDefault="7CCDEE69" w14:paraId="34C8EF8A" w14:textId="1E082796">
      <w:pPr>
        <w:pStyle w:val="BodyTextIndent"/>
        <w:ind w:left="0" w:firstLine="0"/>
        <w:rPr>
          <w:noProof w:val="0"/>
          <w:lang w:val="en-US"/>
        </w:rPr>
      </w:pPr>
    </w:p>
    <w:p w:rsidR="7CCDEE69" w:rsidP="7CCDEE69" w:rsidRDefault="7CCDEE69" w14:paraId="6F04734E" w14:textId="44D175EF">
      <w:pPr>
        <w:pStyle w:val="BodyTextIndent"/>
        <w:ind w:left="0" w:firstLine="0"/>
        <w:rPr>
          <w:noProof w:val="0"/>
          <w:lang w:val="en-US"/>
        </w:rPr>
      </w:pPr>
    </w:p>
    <w:p w:rsidR="45FB5B6C" w:rsidP="7CCDEE69" w:rsidRDefault="45FB5B6C" w14:paraId="175DC943" w14:textId="08778D88">
      <w:pPr>
        <w:pStyle w:val="BodyTextIndent"/>
        <w:ind w:left="0" w:firstLine="0"/>
        <w:rPr>
          <w:b w:val="1"/>
          <w:bCs w:val="1"/>
          <w:noProof w:val="0"/>
          <w:sz w:val="32"/>
          <w:szCs w:val="32"/>
          <w:lang w:val="en-US"/>
        </w:rPr>
      </w:pPr>
      <w:r w:rsidRPr="7CCDEE69" w:rsidR="45FB5B6C">
        <w:rPr>
          <w:b w:val="1"/>
          <w:bCs w:val="1"/>
          <w:noProof w:val="0"/>
          <w:sz w:val="32"/>
          <w:szCs w:val="32"/>
          <w:lang w:val="en-US"/>
        </w:rPr>
        <w:t>Professional Development for Staff:</w:t>
      </w:r>
    </w:p>
    <w:p w:rsidR="7CCDEE69" w:rsidP="7CCDEE69" w:rsidRDefault="7CCDEE69" w14:paraId="6B25FF9C" w14:textId="43E4D0B4">
      <w:pPr>
        <w:pStyle w:val="BodyTextIndent"/>
        <w:ind w:left="0" w:firstLine="0"/>
        <w:rPr>
          <w:b w:val="1"/>
          <w:bCs w:val="1"/>
          <w:noProof w:val="0"/>
          <w:sz w:val="32"/>
          <w:szCs w:val="32"/>
          <w:lang w:val="en-US"/>
        </w:rPr>
      </w:pPr>
    </w:p>
    <w:p w:rsidR="45FB5B6C" w:rsidP="7CCDEE69" w:rsidRDefault="45FB5B6C" w14:paraId="5EAE46C9" w14:textId="03DC94BF">
      <w:pPr>
        <w:pStyle w:val="BodyTextIndent"/>
        <w:ind w:left="0" w:firstLine="0"/>
      </w:pPr>
      <w:r w:rsidRPr="7CCDEE69" w:rsidR="45FB5B6C">
        <w:rPr>
          <w:noProof w:val="0"/>
          <w:lang w:val="en-US"/>
        </w:rPr>
        <w:t xml:space="preserve">The subject leader initiates CPD and talks with individual members of staff, advising on what resources are available and suitable </w:t>
      </w:r>
      <w:r w:rsidRPr="7CCDEE69" w:rsidR="45FB5B6C">
        <w:rPr>
          <w:noProof w:val="0"/>
          <w:lang w:val="en-US"/>
        </w:rPr>
        <w:t>to</w:t>
      </w:r>
      <w:r w:rsidRPr="7CCDEE69" w:rsidR="45FB5B6C">
        <w:rPr>
          <w:noProof w:val="0"/>
          <w:lang w:val="en-US"/>
        </w:rPr>
        <w:t xml:space="preserve"> the </w:t>
      </w:r>
      <w:r w:rsidRPr="7CCDEE69" w:rsidR="45FB5B6C">
        <w:rPr>
          <w:noProof w:val="0"/>
          <w:lang w:val="en-US"/>
        </w:rPr>
        <w:t>programme</w:t>
      </w:r>
      <w:r w:rsidRPr="7CCDEE69" w:rsidR="45FB5B6C">
        <w:rPr>
          <w:noProof w:val="0"/>
          <w:lang w:val="en-US"/>
        </w:rPr>
        <w:t xml:space="preserve"> of study that they are following. The RE coordinator regularly attends RE conferences and courses that introduce updates in planning, </w:t>
      </w:r>
      <w:r w:rsidRPr="7CCDEE69" w:rsidR="45FB5B6C">
        <w:rPr>
          <w:noProof w:val="0"/>
          <w:lang w:val="en-US"/>
        </w:rPr>
        <w:t>teaching</w:t>
      </w:r>
      <w:r w:rsidRPr="7CCDEE69" w:rsidR="45FB5B6C">
        <w:rPr>
          <w:noProof w:val="0"/>
          <w:lang w:val="en-US"/>
        </w:rPr>
        <w:t xml:space="preserve"> and assessment. Information from courses is </w:t>
      </w:r>
      <w:r w:rsidRPr="7CCDEE69" w:rsidR="45FB5B6C">
        <w:rPr>
          <w:noProof w:val="0"/>
          <w:lang w:val="en-US"/>
        </w:rPr>
        <w:t>generally cascaded</w:t>
      </w:r>
      <w:r w:rsidRPr="7CCDEE69" w:rsidR="45FB5B6C">
        <w:rPr>
          <w:noProof w:val="0"/>
          <w:lang w:val="en-US"/>
        </w:rPr>
        <w:t xml:space="preserve"> back to staff and some courses are held in school for other teachers in the locality.</w:t>
      </w:r>
    </w:p>
    <w:p w:rsidR="7CCDEE69" w:rsidP="7CCDEE69" w:rsidRDefault="7CCDEE69" w14:paraId="47DBD255" w14:textId="54B1550E">
      <w:pPr>
        <w:pStyle w:val="BodyTextIndent"/>
        <w:ind w:left="0" w:firstLine="0"/>
        <w:rPr>
          <w:noProof w:val="0"/>
          <w:lang w:val="en-US"/>
        </w:rPr>
      </w:pPr>
    </w:p>
    <w:p w:rsidR="7CCDEE69" w:rsidP="7CCDEE69" w:rsidRDefault="7CCDEE69" w14:paraId="74C5C0EA" w14:textId="2FB85C78">
      <w:pPr>
        <w:pStyle w:val="BodyTextIndent"/>
        <w:ind w:left="0" w:firstLine="0"/>
        <w:rPr>
          <w:noProof w:val="0"/>
          <w:lang w:val="en-US"/>
        </w:rPr>
      </w:pPr>
    </w:p>
    <w:p w:rsidR="45FB5B6C" w:rsidP="7CCDEE69" w:rsidRDefault="45FB5B6C" w14:paraId="3F2D3206" w14:textId="2A7A6FCF">
      <w:pPr>
        <w:pStyle w:val="BodyTextIndent"/>
        <w:ind w:left="0" w:firstLine="0"/>
        <w:rPr>
          <w:b w:val="1"/>
          <w:bCs w:val="1"/>
          <w:noProof w:val="0"/>
          <w:sz w:val="32"/>
          <w:szCs w:val="32"/>
          <w:lang w:val="en-US"/>
        </w:rPr>
      </w:pPr>
      <w:r w:rsidRPr="7CCDEE69" w:rsidR="45FB5B6C">
        <w:rPr>
          <w:b w:val="1"/>
          <w:bCs w:val="1"/>
          <w:noProof w:val="0"/>
          <w:sz w:val="32"/>
          <w:szCs w:val="32"/>
          <w:lang w:val="en-US"/>
        </w:rPr>
        <w:t>Matching Work to Pupils’ Needs:</w:t>
      </w:r>
    </w:p>
    <w:p w:rsidR="7CCDEE69" w:rsidP="7CCDEE69" w:rsidRDefault="7CCDEE69" w14:paraId="12609BB1" w14:textId="7455D6C2">
      <w:pPr>
        <w:pStyle w:val="BodyTextIndent"/>
        <w:ind w:left="0" w:firstLine="0"/>
        <w:rPr>
          <w:b w:val="1"/>
          <w:bCs w:val="1"/>
          <w:noProof w:val="0"/>
          <w:sz w:val="32"/>
          <w:szCs w:val="32"/>
          <w:lang w:val="en-US"/>
        </w:rPr>
      </w:pPr>
    </w:p>
    <w:p w:rsidR="45FB5B6C" w:rsidP="7CCDEE69" w:rsidRDefault="45FB5B6C" w14:paraId="2027D589" w14:textId="59CC0F6B">
      <w:pPr>
        <w:pStyle w:val="BodyTextIndent"/>
        <w:ind w:left="0" w:firstLine="0"/>
      </w:pPr>
      <w:r w:rsidRPr="7CCDEE69" w:rsidR="45FB5B6C">
        <w:rPr>
          <w:noProof w:val="0"/>
          <w:lang w:val="en-US"/>
        </w:rPr>
        <w:t>The whole school policy with regard to special needs and differentiation applies to religious education and the SENCO will give advice on adapting work when required.</w:t>
      </w:r>
      <w:r w:rsidRPr="7CCDEE69" w:rsidR="45FB5B6C">
        <w:rPr>
          <w:noProof w:val="0"/>
          <w:lang w:val="en-US"/>
        </w:rPr>
        <w:t xml:space="preserve"> </w:t>
      </w:r>
      <w:r w:rsidRPr="7CCDEE69" w:rsidR="45FB5B6C">
        <w:rPr>
          <w:noProof w:val="0"/>
          <w:lang w:val="en-US"/>
        </w:rPr>
        <w:t>However, teachers are aware that some children have additional experience of a religion through family practice and as a result may show greater ability and understanding when discussing that religion.</w:t>
      </w:r>
    </w:p>
    <w:p w:rsidR="7CCDEE69" w:rsidP="7CCDEE69" w:rsidRDefault="7CCDEE69" w14:paraId="0575411D" w14:textId="57DDE643">
      <w:pPr>
        <w:pStyle w:val="BodyTextIndent"/>
        <w:ind w:left="0" w:firstLine="0"/>
        <w:rPr>
          <w:noProof w:val="0"/>
          <w:lang w:val="en-US"/>
        </w:rPr>
      </w:pPr>
    </w:p>
    <w:p w:rsidR="7CCDEE69" w:rsidP="7CCDEE69" w:rsidRDefault="7CCDEE69" w14:paraId="13835D95" w14:textId="20054FDC">
      <w:pPr>
        <w:pStyle w:val="BodyTextIndent"/>
        <w:ind w:left="0" w:firstLine="0"/>
        <w:rPr>
          <w:noProof w:val="0"/>
          <w:lang w:val="en-US"/>
        </w:rPr>
      </w:pPr>
    </w:p>
    <w:p w:rsidR="45FB5B6C" w:rsidP="7CCDEE69" w:rsidRDefault="45FB5B6C" w14:paraId="7A1EDC56" w14:textId="63CC074F">
      <w:pPr>
        <w:pStyle w:val="BodyTextIndent"/>
        <w:ind w:left="0" w:firstLine="0"/>
        <w:rPr>
          <w:b w:val="1"/>
          <w:bCs w:val="1"/>
          <w:noProof w:val="0"/>
          <w:sz w:val="32"/>
          <w:szCs w:val="32"/>
          <w:lang w:val="en-US"/>
        </w:rPr>
      </w:pPr>
      <w:r w:rsidRPr="7CCDEE69" w:rsidR="45FB5B6C">
        <w:rPr>
          <w:b w:val="1"/>
          <w:bCs w:val="1"/>
          <w:noProof w:val="0"/>
          <w:sz w:val="32"/>
          <w:szCs w:val="32"/>
          <w:lang w:val="en-US"/>
        </w:rPr>
        <w:t>Assessment, Recording and Reporting:</w:t>
      </w:r>
    </w:p>
    <w:p w:rsidR="7CCDEE69" w:rsidP="7CCDEE69" w:rsidRDefault="7CCDEE69" w14:paraId="2B5683FC" w14:textId="282C8C15">
      <w:pPr>
        <w:pStyle w:val="BodyTextIndent"/>
        <w:ind w:left="0" w:firstLine="0"/>
        <w:rPr>
          <w:b w:val="1"/>
          <w:bCs w:val="1"/>
          <w:noProof w:val="0"/>
          <w:sz w:val="32"/>
          <w:szCs w:val="32"/>
          <w:lang w:val="en-US"/>
        </w:rPr>
      </w:pPr>
    </w:p>
    <w:p w:rsidR="45FB5B6C" w:rsidP="7CCDEE69" w:rsidRDefault="45FB5B6C" w14:paraId="5AE643DD" w14:textId="663C88E4">
      <w:pPr>
        <w:pStyle w:val="BodyTextIndent"/>
        <w:ind w:left="0" w:firstLine="0"/>
      </w:pPr>
      <w:r w:rsidRPr="7CCDEE69" w:rsidR="45FB5B6C">
        <w:rPr>
          <w:noProof w:val="0"/>
          <w:lang w:val="en-US"/>
        </w:rPr>
        <w:t>It is important to note that pupils’ work in religious education can be assessed; we are not assessing degrees of spirituality but their knowledge, skills and understanding. It is important that their progress is acknowledged, just as in any other subject. Teachers bring pupils’ work to book monitoring exercises periodically. This has helped them to clarify their understanding of what makes for quality learning in religious education. Teachers also record formative assessment in their class scrapbooks with corresponding evidence. Class scrapbooks enable teachers to showcase discussions, drama, creativity and other types of learning that has taken place in RE lessons.</w:t>
      </w:r>
    </w:p>
    <w:p w:rsidR="7CCDEE69" w:rsidP="7CCDEE69" w:rsidRDefault="7CCDEE69" w14:paraId="61CE9796" w14:textId="603DD1B5">
      <w:pPr>
        <w:pStyle w:val="BodyTextIndent"/>
        <w:ind w:left="0" w:firstLine="0"/>
        <w:rPr>
          <w:noProof w:val="0"/>
          <w:lang w:val="en-US"/>
        </w:rPr>
      </w:pPr>
    </w:p>
    <w:p w:rsidR="45FB5B6C" w:rsidP="7CCDEE69" w:rsidRDefault="45FB5B6C" w14:paraId="74712C1F" w14:textId="0369031C">
      <w:pPr>
        <w:pStyle w:val="BodyTextIndent"/>
        <w:ind w:left="0" w:firstLine="0"/>
      </w:pPr>
      <w:r w:rsidRPr="7CCDEE69" w:rsidR="45FB5B6C">
        <w:rPr>
          <w:noProof w:val="0"/>
          <w:lang w:val="en-US"/>
        </w:rPr>
        <w:t>We are also required by law to report on pupils’ progress and attainment in religious education to parents. The Agreed Syllabus provides descriptions of levels of attainment to use as a basis for reporting. At the end of each year, we aim to provide objective based reports to parents about children’s progress and attainment in religious education.</w:t>
      </w:r>
    </w:p>
    <w:p w:rsidR="7CCDEE69" w:rsidP="7CCDEE69" w:rsidRDefault="7CCDEE69" w14:paraId="1E68071C" w14:textId="4506B46E">
      <w:pPr>
        <w:pStyle w:val="BodyTextIndent"/>
        <w:ind w:left="0" w:firstLine="0"/>
        <w:rPr>
          <w:noProof w:val="0"/>
          <w:lang w:val="en-US"/>
        </w:rPr>
      </w:pPr>
    </w:p>
    <w:p w:rsidR="45FB5B6C" w:rsidP="7CCDEE69" w:rsidRDefault="45FB5B6C" w14:paraId="35B789B1" w14:textId="46487B54">
      <w:pPr>
        <w:pStyle w:val="BodyTextIndent"/>
        <w:ind w:left="0" w:firstLine="0"/>
        <w:rPr>
          <w:b w:val="1"/>
          <w:bCs w:val="1"/>
          <w:noProof w:val="0"/>
          <w:sz w:val="32"/>
          <w:szCs w:val="32"/>
          <w:lang w:val="en-US"/>
        </w:rPr>
      </w:pPr>
      <w:r w:rsidRPr="7CCDEE69" w:rsidR="45FB5B6C">
        <w:rPr>
          <w:b w:val="1"/>
          <w:bCs w:val="1"/>
          <w:noProof w:val="0"/>
          <w:sz w:val="32"/>
          <w:szCs w:val="32"/>
          <w:lang w:val="en-US"/>
        </w:rPr>
        <w:t>Monitoring, Evaluation and Review:</w:t>
      </w:r>
    </w:p>
    <w:p w:rsidR="7CCDEE69" w:rsidP="7CCDEE69" w:rsidRDefault="7CCDEE69" w14:paraId="702BD0D1" w14:textId="5CF2F17B">
      <w:pPr>
        <w:pStyle w:val="BodyTextIndent"/>
        <w:ind w:left="0" w:firstLine="0"/>
        <w:rPr>
          <w:b w:val="1"/>
          <w:bCs w:val="1"/>
          <w:noProof w:val="0"/>
          <w:sz w:val="32"/>
          <w:szCs w:val="32"/>
          <w:lang w:val="en-US"/>
        </w:rPr>
      </w:pPr>
    </w:p>
    <w:p w:rsidR="45FB5B6C" w:rsidP="7CCDEE69" w:rsidRDefault="45FB5B6C" w14:paraId="4F74F2EC" w14:textId="3E93CFFB">
      <w:pPr>
        <w:pStyle w:val="BodyTextIndent"/>
        <w:ind w:left="0" w:firstLine="0"/>
      </w:pPr>
      <w:r w:rsidRPr="7CCDEE69" w:rsidR="45FB5B6C">
        <w:rPr>
          <w:noProof w:val="0"/>
          <w:lang w:val="en-US"/>
        </w:rPr>
        <w:t>The subject leader’s role includes monitoring and evaluation of this policy in practice and</w:t>
      </w:r>
      <w:r w:rsidRPr="7CCDEE69" w:rsidR="45FB5B6C">
        <w:rPr>
          <w:noProof w:val="0"/>
          <w:lang w:val="en-US"/>
        </w:rPr>
        <w:t>, in particular, monitoring</w:t>
      </w:r>
      <w:r w:rsidRPr="7CCDEE69" w:rsidR="45FB5B6C">
        <w:rPr>
          <w:noProof w:val="0"/>
          <w:lang w:val="en-US"/>
        </w:rPr>
        <w:t xml:space="preserve"> of teaching and learning in the classroom. The subject leader holds regular discussions with staff to enable the curriculum to be taught confidently and remain well-resourced. Lesson observations, book reviews, pupil interviews, visits to classrooms to see children’s work and religious education displays have also been </w:t>
      </w:r>
      <w:r w:rsidRPr="7CCDEE69" w:rsidR="45FB5B6C">
        <w:rPr>
          <w:noProof w:val="0"/>
          <w:lang w:val="en-US"/>
        </w:rPr>
        <w:t>utilised</w:t>
      </w:r>
      <w:r w:rsidRPr="7CCDEE69" w:rsidR="45FB5B6C">
        <w:rPr>
          <w:noProof w:val="0"/>
          <w:lang w:val="en-US"/>
        </w:rPr>
        <w:t xml:space="preserve"> for evaluation and monitoring purposes.</w:t>
      </w:r>
    </w:p>
    <w:p w:rsidR="7CCDEE69" w:rsidP="7CCDEE69" w:rsidRDefault="7CCDEE69" w14:paraId="5EE9446D" w14:textId="10B1A35B">
      <w:pPr>
        <w:pStyle w:val="BodyTextIndent"/>
        <w:ind w:left="0" w:firstLine="0"/>
        <w:rPr>
          <w:noProof w:val="0"/>
          <w:lang w:val="en-US"/>
        </w:rPr>
      </w:pPr>
    </w:p>
    <w:p w:rsidR="45FB5B6C" w:rsidP="7CCDEE69" w:rsidRDefault="45FB5B6C" w14:paraId="651DF3BA" w14:textId="44CA09C7">
      <w:pPr>
        <w:pStyle w:val="BodyTextIndent"/>
        <w:ind w:left="0" w:firstLine="0"/>
        <w:rPr>
          <w:b w:val="1"/>
          <w:bCs w:val="1"/>
          <w:noProof w:val="0"/>
          <w:sz w:val="32"/>
          <w:szCs w:val="32"/>
          <w:lang w:val="en-US"/>
        </w:rPr>
      </w:pPr>
      <w:r w:rsidRPr="7CCDEE69" w:rsidR="45FB5B6C">
        <w:rPr>
          <w:b w:val="1"/>
          <w:bCs w:val="1"/>
          <w:noProof w:val="0"/>
          <w:sz w:val="32"/>
          <w:szCs w:val="32"/>
          <w:lang w:val="en-US"/>
        </w:rPr>
        <w:t>Contribution to Spiritual, Moral, Social and Cultural Development:</w:t>
      </w:r>
    </w:p>
    <w:p w:rsidR="7CCDEE69" w:rsidP="7CCDEE69" w:rsidRDefault="7CCDEE69" w14:paraId="1037D01D" w14:textId="052AE7AA">
      <w:pPr>
        <w:pStyle w:val="BodyTextIndent"/>
        <w:ind w:left="0" w:firstLine="0"/>
        <w:rPr>
          <w:b w:val="1"/>
          <w:bCs w:val="1"/>
          <w:noProof w:val="0"/>
          <w:sz w:val="32"/>
          <w:szCs w:val="32"/>
          <w:lang w:val="en-US"/>
        </w:rPr>
      </w:pPr>
    </w:p>
    <w:p w:rsidR="45FB5B6C" w:rsidP="7CCDEE69" w:rsidRDefault="45FB5B6C" w14:paraId="14FD171E" w14:textId="37686FDE">
      <w:pPr>
        <w:pStyle w:val="BodyTextIndent"/>
        <w:ind w:left="0" w:firstLine="0"/>
      </w:pPr>
      <w:r w:rsidRPr="7CCDEE69" w:rsidR="45FB5B6C">
        <w:rPr>
          <w:noProof w:val="0"/>
          <w:lang w:val="en-US"/>
        </w:rPr>
        <w:t>At St Peter and St Paul CE Primary School, religious education should play a part in:</w:t>
      </w:r>
    </w:p>
    <w:p w:rsidR="7CCDEE69" w:rsidP="7CCDEE69" w:rsidRDefault="7CCDEE69" w14:paraId="245461BE" w14:textId="236AF59D">
      <w:pPr>
        <w:pStyle w:val="BodyTextIndent"/>
        <w:ind w:left="0" w:firstLine="0"/>
        <w:rPr>
          <w:noProof w:val="0"/>
          <w:lang w:val="en-US"/>
        </w:rPr>
      </w:pPr>
    </w:p>
    <w:p w:rsidR="45FB5B6C" w:rsidP="7CCDEE69" w:rsidRDefault="45FB5B6C" w14:paraId="7B0979D4" w14:textId="2F466C24">
      <w:pPr>
        <w:pStyle w:val="BodyTextIndent"/>
        <w:ind w:left="0" w:firstLine="0"/>
        <w:rPr>
          <w:noProof w:val="0"/>
          <w:lang w:val="en-US"/>
        </w:rPr>
      </w:pPr>
      <w:r w:rsidRPr="7CCDEE69" w:rsidR="45FB5B6C">
        <w:rPr>
          <w:noProof w:val="0"/>
          <w:lang w:val="en-US"/>
        </w:rPr>
        <w:t xml:space="preserve">• </w:t>
      </w:r>
      <w:r w:rsidRPr="7CCDEE69" w:rsidR="45FB5B6C">
        <w:rPr>
          <w:b w:val="1"/>
          <w:bCs w:val="1"/>
          <w:noProof w:val="0"/>
          <w:lang w:val="en-US"/>
        </w:rPr>
        <w:t>Spiritual</w:t>
      </w:r>
      <w:r w:rsidRPr="7CCDEE69" w:rsidR="45FB5B6C">
        <w:rPr>
          <w:noProof w:val="0"/>
          <w:lang w:val="en-US"/>
        </w:rPr>
        <w:t xml:space="preserve"> ~ developing an awareness of a ‘spiritual’ dimension to life (personal beliefs, the search for meaning and purpose, the sense of awe and wonder) and in offering opportunities to discuss this area in a structured way. </w:t>
      </w:r>
    </w:p>
    <w:p w:rsidR="7CCDEE69" w:rsidP="7CCDEE69" w:rsidRDefault="7CCDEE69" w14:paraId="5C987952" w14:textId="52135246">
      <w:pPr>
        <w:pStyle w:val="BodyTextIndent"/>
        <w:ind w:left="0" w:firstLine="0"/>
        <w:rPr>
          <w:noProof w:val="0"/>
          <w:lang w:val="en-US"/>
        </w:rPr>
      </w:pPr>
    </w:p>
    <w:p w:rsidR="45FB5B6C" w:rsidP="7CCDEE69" w:rsidRDefault="45FB5B6C" w14:paraId="6303FB29" w14:textId="6E12B175">
      <w:pPr>
        <w:pStyle w:val="BodyTextIndent"/>
        <w:ind w:left="0" w:firstLine="0"/>
      </w:pPr>
      <w:r w:rsidRPr="7CCDEE69" w:rsidR="45FB5B6C">
        <w:rPr>
          <w:noProof w:val="0"/>
          <w:lang w:val="en-US"/>
        </w:rPr>
        <w:t xml:space="preserve">• </w:t>
      </w:r>
      <w:r w:rsidRPr="7CCDEE69" w:rsidR="45FB5B6C">
        <w:rPr>
          <w:b w:val="1"/>
          <w:bCs w:val="1"/>
          <w:noProof w:val="0"/>
          <w:lang w:val="en-US"/>
        </w:rPr>
        <w:t>Moral</w:t>
      </w:r>
      <w:r w:rsidRPr="7CCDEE69" w:rsidR="45FB5B6C">
        <w:rPr>
          <w:noProof w:val="0"/>
          <w:lang w:val="en-US"/>
        </w:rPr>
        <w:t xml:space="preserve"> ~ </w:t>
      </w:r>
      <w:r w:rsidRPr="7CCDEE69" w:rsidR="45FB5B6C">
        <w:rPr>
          <w:noProof w:val="0"/>
          <w:lang w:val="en-US"/>
        </w:rPr>
        <w:t>providing</w:t>
      </w:r>
      <w:r w:rsidRPr="7CCDEE69" w:rsidR="45FB5B6C">
        <w:rPr>
          <w:noProof w:val="0"/>
          <w:lang w:val="en-US"/>
        </w:rPr>
        <w:t xml:space="preserve"> a forum for pupils to develop and evaluate their own beliefs and values and to examine the beliefs and values others have chosen to live by. </w:t>
      </w:r>
    </w:p>
    <w:p w:rsidR="45FB5B6C" w:rsidP="7CCDEE69" w:rsidRDefault="45FB5B6C" w14:paraId="22DDD5FA" w14:textId="4A802D2D">
      <w:pPr>
        <w:pStyle w:val="BodyTextIndent"/>
        <w:ind w:left="0" w:firstLine="0"/>
      </w:pPr>
      <w:r w:rsidRPr="7CCDEE69" w:rsidR="45FB5B6C">
        <w:rPr>
          <w:noProof w:val="0"/>
          <w:lang w:val="en-US"/>
        </w:rPr>
        <w:t>•</w:t>
      </w:r>
      <w:r w:rsidRPr="7CCDEE69" w:rsidR="45FB5B6C">
        <w:rPr>
          <w:b w:val="1"/>
          <w:bCs w:val="1"/>
          <w:noProof w:val="0"/>
          <w:lang w:val="en-US"/>
        </w:rPr>
        <w:t xml:space="preserve"> Social</w:t>
      </w:r>
      <w:r w:rsidRPr="7CCDEE69" w:rsidR="45FB5B6C">
        <w:rPr>
          <w:noProof w:val="0"/>
          <w:lang w:val="en-US"/>
        </w:rPr>
        <w:t xml:space="preserve"> ~ encouraging interest in and an understanding of others, respect for those with different beliefs, and a sense of ‘community</w:t>
      </w:r>
      <w:r w:rsidRPr="7CCDEE69" w:rsidR="45FB5B6C">
        <w:rPr>
          <w:noProof w:val="0"/>
          <w:lang w:val="en-US"/>
        </w:rPr>
        <w:t>’.</w:t>
      </w:r>
      <w:r w:rsidRPr="7CCDEE69" w:rsidR="45FB5B6C">
        <w:rPr>
          <w:noProof w:val="0"/>
          <w:lang w:val="en-US"/>
        </w:rPr>
        <w:t xml:space="preserve"> </w:t>
      </w:r>
    </w:p>
    <w:p w:rsidR="7CCDEE69" w:rsidP="7CCDEE69" w:rsidRDefault="7CCDEE69" w14:paraId="5EF3F298" w14:textId="4FCE8497">
      <w:pPr>
        <w:pStyle w:val="BodyTextIndent"/>
        <w:ind w:left="0" w:firstLine="0"/>
        <w:rPr>
          <w:noProof w:val="0"/>
          <w:lang w:val="en-US"/>
        </w:rPr>
      </w:pPr>
    </w:p>
    <w:p w:rsidR="45FB5B6C" w:rsidP="7CCDEE69" w:rsidRDefault="45FB5B6C" w14:paraId="7B82F731" w14:textId="7E2AD924">
      <w:pPr>
        <w:pStyle w:val="BodyTextIndent"/>
        <w:ind w:left="0" w:firstLine="0"/>
      </w:pPr>
      <w:r w:rsidRPr="7CCDEE69" w:rsidR="45FB5B6C">
        <w:rPr>
          <w:noProof w:val="0"/>
          <w:lang w:val="en-US"/>
        </w:rPr>
        <w:t xml:space="preserve">• </w:t>
      </w:r>
      <w:r w:rsidRPr="7CCDEE69" w:rsidR="45FB5B6C">
        <w:rPr>
          <w:b w:val="1"/>
          <w:bCs w:val="1"/>
          <w:noProof w:val="0"/>
          <w:lang w:val="en-US"/>
        </w:rPr>
        <w:t>Cultural</w:t>
      </w:r>
      <w:r w:rsidRPr="7CCDEE69" w:rsidR="45FB5B6C">
        <w:rPr>
          <w:noProof w:val="0"/>
          <w:lang w:val="en-US"/>
        </w:rPr>
        <w:t xml:space="preserve"> ~ evaluating the influence of Christianity on daily life in Britain, on the pattern of the year, on public occasions, festivals and ceremonies, architecture, laws, art, music, </w:t>
      </w:r>
      <w:r w:rsidRPr="7CCDEE69" w:rsidR="45FB5B6C">
        <w:rPr>
          <w:noProof w:val="0"/>
          <w:lang w:val="en-US"/>
        </w:rPr>
        <w:t>drama</w:t>
      </w:r>
      <w:r w:rsidRPr="7CCDEE69" w:rsidR="45FB5B6C">
        <w:rPr>
          <w:noProof w:val="0"/>
          <w:lang w:val="en-US"/>
        </w:rPr>
        <w:t xml:space="preserve"> and literature and in considering other cultural and religious expressions in British society, evaluating the riches that diversity offers (cultural).</w:t>
      </w:r>
    </w:p>
    <w:p w:rsidR="7CCDEE69" w:rsidP="7CCDEE69" w:rsidRDefault="7CCDEE69" w14:paraId="5B494459" w14:textId="698DAA5E">
      <w:pPr>
        <w:pStyle w:val="BodyTextIndent"/>
        <w:ind w:left="0" w:firstLine="0"/>
        <w:rPr>
          <w:noProof w:val="0"/>
          <w:lang w:val="en-US"/>
        </w:rPr>
      </w:pPr>
    </w:p>
    <w:p w:rsidR="7CCDEE69" w:rsidP="7CCDEE69" w:rsidRDefault="7CCDEE69" w14:paraId="3DAD3C6F" w14:textId="071F6075">
      <w:pPr>
        <w:pStyle w:val="BodyTextIndent"/>
        <w:ind w:left="0" w:firstLine="0"/>
        <w:rPr>
          <w:b w:val="1"/>
          <w:bCs w:val="1"/>
          <w:noProof w:val="0"/>
          <w:sz w:val="32"/>
          <w:szCs w:val="32"/>
          <w:lang w:val="en-US"/>
        </w:rPr>
      </w:pPr>
    </w:p>
    <w:p w:rsidR="45FB5B6C" w:rsidP="7CCDEE69" w:rsidRDefault="45FB5B6C" w14:paraId="4895E42E" w14:textId="6ADBF8FC">
      <w:pPr>
        <w:pStyle w:val="BodyTextIndent"/>
        <w:ind w:left="0" w:firstLine="0"/>
        <w:rPr>
          <w:b w:val="1"/>
          <w:bCs w:val="1"/>
          <w:noProof w:val="0"/>
          <w:sz w:val="32"/>
          <w:szCs w:val="32"/>
          <w:lang w:val="en-US"/>
        </w:rPr>
      </w:pPr>
      <w:r w:rsidRPr="7CCDEE69" w:rsidR="45FB5B6C">
        <w:rPr>
          <w:b w:val="1"/>
          <w:bCs w:val="1"/>
          <w:noProof w:val="0"/>
          <w:sz w:val="32"/>
          <w:szCs w:val="32"/>
          <w:lang w:val="en-US"/>
        </w:rPr>
        <w:t>Contribution to Community Cohesion:</w:t>
      </w:r>
    </w:p>
    <w:p w:rsidR="7CCDEE69" w:rsidP="7CCDEE69" w:rsidRDefault="7CCDEE69" w14:paraId="48499207" w14:textId="20E735A3">
      <w:pPr>
        <w:pStyle w:val="BodyTextIndent"/>
        <w:ind w:left="0" w:firstLine="0"/>
        <w:rPr>
          <w:b w:val="1"/>
          <w:bCs w:val="1"/>
          <w:noProof w:val="0"/>
          <w:sz w:val="32"/>
          <w:szCs w:val="32"/>
          <w:lang w:val="en-US"/>
        </w:rPr>
      </w:pPr>
    </w:p>
    <w:p w:rsidR="45FB5B6C" w:rsidP="7CCDEE69" w:rsidRDefault="45FB5B6C" w14:paraId="1EEFAD2D" w14:textId="7D2EC371">
      <w:pPr>
        <w:pStyle w:val="BodyTextIndent"/>
        <w:ind w:left="0" w:firstLine="0"/>
      </w:pPr>
      <w:r w:rsidRPr="7CCDEE69" w:rsidR="45FB5B6C">
        <w:rPr>
          <w:noProof w:val="0"/>
          <w:lang w:val="en-US"/>
        </w:rPr>
        <w:t xml:space="preserve">In our Community Cohesion </w:t>
      </w:r>
      <w:r w:rsidRPr="7CCDEE69" w:rsidR="45FB5B6C">
        <w:rPr>
          <w:noProof w:val="0"/>
          <w:lang w:val="en-US"/>
        </w:rPr>
        <w:t>Policy</w:t>
      </w:r>
      <w:r w:rsidRPr="7CCDEE69" w:rsidR="45FB5B6C">
        <w:rPr>
          <w:noProof w:val="0"/>
          <w:lang w:val="en-US"/>
        </w:rPr>
        <w:t xml:space="preserve"> the following aims exist:</w:t>
      </w:r>
    </w:p>
    <w:p w:rsidR="7CCDEE69" w:rsidP="7CCDEE69" w:rsidRDefault="7CCDEE69" w14:paraId="77AE8C5A" w14:textId="78009D0F">
      <w:pPr>
        <w:pStyle w:val="BodyTextIndent"/>
        <w:ind w:left="0" w:firstLine="0"/>
        <w:rPr>
          <w:noProof w:val="0"/>
          <w:lang w:val="en-US"/>
        </w:rPr>
      </w:pPr>
    </w:p>
    <w:p w:rsidR="45FB5B6C" w:rsidP="7CCDEE69" w:rsidRDefault="45FB5B6C" w14:paraId="165111C5" w14:textId="3284C2C9">
      <w:pPr>
        <w:pStyle w:val="BodyTextIndent"/>
        <w:ind w:left="0" w:firstLine="0"/>
      </w:pPr>
      <w:r w:rsidRPr="7CCDEE69" w:rsidR="45FB5B6C">
        <w:rPr>
          <w:noProof w:val="0"/>
          <w:lang w:val="en-US"/>
        </w:rPr>
        <w:t xml:space="preserve">• To show that through our ethos and curriculum we can promote a common sense of identity and support diversity, showing pupils how different communities can be united by common experiences and values. </w:t>
      </w:r>
    </w:p>
    <w:p w:rsidR="7CCDEE69" w:rsidP="7CCDEE69" w:rsidRDefault="7CCDEE69" w14:paraId="4252B4C7" w14:textId="7BED2871">
      <w:pPr>
        <w:pStyle w:val="BodyTextIndent"/>
        <w:ind w:left="0" w:firstLine="0"/>
        <w:rPr>
          <w:noProof w:val="0"/>
          <w:lang w:val="en-US"/>
        </w:rPr>
      </w:pPr>
    </w:p>
    <w:p w:rsidR="45FB5B6C" w:rsidP="7CCDEE69" w:rsidRDefault="45FB5B6C" w14:paraId="4BA48229" w14:textId="407524E6">
      <w:pPr>
        <w:pStyle w:val="BodyTextIndent"/>
        <w:ind w:left="0" w:firstLine="0"/>
      </w:pPr>
      <w:r w:rsidRPr="7CCDEE69" w:rsidR="45FB5B6C">
        <w:rPr>
          <w:noProof w:val="0"/>
          <w:lang w:val="en-US"/>
        </w:rPr>
        <w:t>• To address issues of how we live together and how we deal with change in the diverse community of the wider world.</w:t>
      </w:r>
    </w:p>
    <w:p w:rsidR="7CCDEE69" w:rsidP="7CCDEE69" w:rsidRDefault="7CCDEE69" w14:paraId="6A966753" w14:textId="47B23D67">
      <w:pPr>
        <w:pStyle w:val="BodyTextIndent"/>
        <w:ind w:left="0" w:firstLine="0"/>
        <w:rPr>
          <w:noProof w:val="0"/>
          <w:lang w:val="en-US"/>
        </w:rPr>
      </w:pPr>
    </w:p>
    <w:p w:rsidR="45FB5B6C" w:rsidP="7CCDEE69" w:rsidRDefault="45FB5B6C" w14:paraId="6608A45A" w14:textId="2800C92C">
      <w:pPr>
        <w:pStyle w:val="BodyTextIndent"/>
        <w:ind w:left="0" w:firstLine="0"/>
      </w:pPr>
      <w:r w:rsidRPr="7CCDEE69" w:rsidR="45FB5B6C">
        <w:rPr>
          <w:noProof w:val="0"/>
          <w:lang w:val="en-US"/>
        </w:rPr>
        <w:t>The role of RE in the school is pivotal in this: we study the major belief systems from around the world, intending to give a greater understanding and empathy of global faith communities.</w:t>
      </w:r>
    </w:p>
    <w:p w:rsidR="7CCDEE69" w:rsidP="7CCDEE69" w:rsidRDefault="7CCDEE69" w14:paraId="3FB02745" w14:textId="471174D7">
      <w:pPr>
        <w:pStyle w:val="BodyTextIndent"/>
        <w:ind w:left="0" w:firstLine="0"/>
        <w:rPr>
          <w:noProof w:val="0"/>
          <w:lang w:val="en-US"/>
        </w:rPr>
      </w:pPr>
    </w:p>
    <w:p w:rsidR="45FB5B6C" w:rsidP="7CCDEE69" w:rsidRDefault="45FB5B6C" w14:paraId="71053A28" w14:textId="5036765F">
      <w:pPr>
        <w:pStyle w:val="BodyTextIndent"/>
        <w:ind w:left="0" w:firstLine="0"/>
        <w:rPr>
          <w:b w:val="1"/>
          <w:bCs w:val="1"/>
          <w:noProof w:val="0"/>
          <w:sz w:val="32"/>
          <w:szCs w:val="32"/>
          <w:lang w:val="en-US"/>
        </w:rPr>
      </w:pPr>
      <w:r w:rsidRPr="7CCDEE69" w:rsidR="45FB5B6C">
        <w:rPr>
          <w:b w:val="1"/>
          <w:bCs w:val="1"/>
          <w:noProof w:val="0"/>
          <w:sz w:val="32"/>
          <w:szCs w:val="32"/>
          <w:lang w:val="en-US"/>
        </w:rPr>
        <w:t>Provision for Withdrawal from Religious Education:</w:t>
      </w:r>
    </w:p>
    <w:p w:rsidR="7CCDEE69" w:rsidP="7CCDEE69" w:rsidRDefault="7CCDEE69" w14:paraId="6562B611" w14:textId="55F2032F">
      <w:pPr>
        <w:pStyle w:val="BodyTextIndent"/>
        <w:ind w:left="0" w:firstLine="0"/>
        <w:rPr>
          <w:b w:val="1"/>
          <w:bCs w:val="1"/>
          <w:noProof w:val="0"/>
          <w:sz w:val="32"/>
          <w:szCs w:val="32"/>
          <w:lang w:val="en-US"/>
        </w:rPr>
      </w:pPr>
    </w:p>
    <w:p w:rsidR="45FB5B6C" w:rsidP="7CCDEE69" w:rsidRDefault="45FB5B6C" w14:paraId="0833C5AB" w14:textId="3D8EF00A">
      <w:pPr>
        <w:pStyle w:val="BodyTextIndent"/>
        <w:ind w:left="0" w:firstLine="0"/>
      </w:pPr>
      <w:r w:rsidRPr="7CCDEE69" w:rsidR="45FB5B6C">
        <w:rPr>
          <w:noProof w:val="0"/>
          <w:lang w:val="en-US"/>
        </w:rPr>
        <w:t xml:space="preserve">• Parents may ask for their child to be totally or partially withdrawn from religious education </w:t>
      </w:r>
      <w:r w:rsidRPr="7CCDEE69" w:rsidR="45FB5B6C">
        <w:rPr>
          <w:noProof w:val="0"/>
          <w:lang w:val="en-US"/>
        </w:rPr>
        <w:t>in accordance with</w:t>
      </w:r>
      <w:r w:rsidRPr="7CCDEE69" w:rsidR="45FB5B6C">
        <w:rPr>
          <w:noProof w:val="0"/>
          <w:lang w:val="en-US"/>
        </w:rPr>
        <w:t xml:space="preserve"> the Education Act 1944, sections 25(4) and 30, which was re-enacted in 1988. Reasons for withdrawal do not have to be given and the school must enable parents to exercise this legal entitlement. Parents are asked to contact the Head Teacher if they wish to withdraw their child. It is hoped that, in discussing their requirements, an understanding can be reached and arrangements for alternative religious education or supervision made. </w:t>
      </w:r>
    </w:p>
    <w:p w:rsidR="7CCDEE69" w:rsidP="7CCDEE69" w:rsidRDefault="7CCDEE69" w14:paraId="015B57B7" w14:textId="635FEB56">
      <w:pPr>
        <w:pStyle w:val="BodyTextIndent"/>
        <w:ind w:left="0" w:firstLine="0"/>
        <w:rPr>
          <w:noProof w:val="0"/>
          <w:lang w:val="en-US"/>
        </w:rPr>
      </w:pPr>
    </w:p>
    <w:p w:rsidR="45FB5B6C" w:rsidP="7CCDEE69" w:rsidRDefault="45FB5B6C" w14:paraId="2B36AC38" w14:textId="08A23B73">
      <w:pPr>
        <w:pStyle w:val="BodyTextIndent"/>
        <w:ind w:left="0" w:firstLine="0"/>
      </w:pPr>
      <w:r w:rsidRPr="7CCDEE69" w:rsidR="45FB5B6C">
        <w:rPr>
          <w:noProof w:val="0"/>
          <w:lang w:val="en-US"/>
        </w:rPr>
        <w:t xml:space="preserve">• Teachers have the right to withdraw from the teaching of RE. </w:t>
      </w:r>
      <w:r w:rsidRPr="7CCDEE69" w:rsidR="45FB5B6C">
        <w:rPr>
          <w:noProof w:val="0"/>
          <w:lang w:val="en-US"/>
        </w:rPr>
        <w:t>In order to</w:t>
      </w:r>
      <w:r w:rsidRPr="7CCDEE69" w:rsidR="45FB5B6C">
        <w:rPr>
          <w:noProof w:val="0"/>
          <w:lang w:val="en-US"/>
        </w:rPr>
        <w:t xml:space="preserve"> do so they must write to the Head Teacher and Chair of Governors. </w:t>
      </w:r>
    </w:p>
    <w:p w:rsidR="7CCDEE69" w:rsidP="7CCDEE69" w:rsidRDefault="7CCDEE69" w14:paraId="51F7F20A" w14:textId="24B4EF7F">
      <w:pPr>
        <w:pStyle w:val="BodyTextIndent"/>
        <w:ind w:left="0" w:firstLine="0"/>
        <w:rPr>
          <w:noProof w:val="0"/>
          <w:lang w:val="en-US"/>
        </w:rPr>
      </w:pPr>
    </w:p>
    <w:p w:rsidR="7A167EB1" w:rsidP="7CCDEE69" w:rsidRDefault="7A167EB1" w14:paraId="35D1B888" w14:textId="2606A9BD">
      <w:pPr>
        <w:pStyle w:val="BodyTextIndent"/>
        <w:ind w:left="0" w:firstLine="0"/>
      </w:pPr>
      <w:r w:rsidRPr="7CCDEE69" w:rsidR="7A167EB1">
        <w:rPr>
          <w:noProof w:val="0"/>
          <w:lang w:val="en-US"/>
        </w:rPr>
        <w:t>However, as teachers are employed by a church school it is expected that they should uphold the Christian ethos of the school and that includes teaching about Christianity and other faiths so children can make informed choices.</w:t>
      </w:r>
    </w:p>
    <w:p w:rsidR="7CCDEE69" w:rsidP="7CCDEE69" w:rsidRDefault="7CCDEE69" w14:paraId="5234CE36" w14:textId="672DC38F">
      <w:pPr>
        <w:pStyle w:val="BodyTextIndent"/>
        <w:ind w:left="0" w:firstLine="0"/>
        <w:rPr>
          <w:noProof w:val="0"/>
          <w:lang w:val="en-US"/>
        </w:rPr>
      </w:pPr>
    </w:p>
    <w:p w:rsidR="7A167EB1" w:rsidP="7CCDEE69" w:rsidRDefault="7A167EB1" w14:paraId="38846760" w14:textId="37C4CF66">
      <w:pPr>
        <w:pStyle w:val="BodyTextIndent"/>
        <w:ind w:left="0" w:firstLine="0"/>
        <w:rPr>
          <w:b w:val="1"/>
          <w:bCs w:val="1"/>
          <w:noProof w:val="0"/>
          <w:sz w:val="32"/>
          <w:szCs w:val="32"/>
          <w:lang w:val="en-US"/>
        </w:rPr>
      </w:pPr>
      <w:r w:rsidRPr="7CCDEE69" w:rsidR="7A167EB1">
        <w:rPr>
          <w:b w:val="1"/>
          <w:bCs w:val="1"/>
          <w:noProof w:val="0"/>
          <w:sz w:val="32"/>
          <w:szCs w:val="32"/>
          <w:lang w:val="en-US"/>
        </w:rPr>
        <w:t>Religious Education and its Relationship to Collective Worship:</w:t>
      </w:r>
    </w:p>
    <w:p w:rsidR="7CCDEE69" w:rsidP="7CCDEE69" w:rsidRDefault="7CCDEE69" w14:paraId="4FB6BF0A" w14:textId="0A9BEC81">
      <w:pPr>
        <w:pStyle w:val="BodyTextIndent"/>
        <w:ind w:left="0" w:firstLine="0"/>
        <w:rPr>
          <w:b w:val="1"/>
          <w:bCs w:val="1"/>
          <w:noProof w:val="0"/>
          <w:sz w:val="32"/>
          <w:szCs w:val="32"/>
          <w:lang w:val="en-US"/>
        </w:rPr>
      </w:pPr>
    </w:p>
    <w:p w:rsidR="7A167EB1" w:rsidP="7CCDEE69" w:rsidRDefault="7A167EB1" w14:paraId="404FE659" w14:textId="10FE70D6">
      <w:pPr>
        <w:pStyle w:val="BodyTextIndent"/>
        <w:ind w:left="0" w:firstLine="0"/>
      </w:pPr>
      <w:r w:rsidRPr="7CCDEE69" w:rsidR="7A167EB1">
        <w:rPr>
          <w:noProof w:val="0"/>
          <w:lang w:val="en-US"/>
        </w:rPr>
        <w:t xml:space="preserve">In law, religious education and collective worship are distinct. </w:t>
      </w:r>
      <w:r w:rsidRPr="7CCDEE69" w:rsidR="7A167EB1">
        <w:rPr>
          <w:noProof w:val="0"/>
          <w:lang w:val="en-US"/>
        </w:rPr>
        <w:t>Religious education is part of the school curriculum; it has to be delivered appropriately for pupils of different ages and abilities.</w:t>
      </w:r>
      <w:r w:rsidRPr="7CCDEE69" w:rsidR="7A167EB1">
        <w:rPr>
          <w:noProof w:val="0"/>
          <w:lang w:val="en-US"/>
        </w:rPr>
        <w:t xml:space="preserve"> It cannot be delivered during collective worship. However, during collective worship at St Peter and St Paul CE Primary School, stories from the Bible, Christian and other traditions are told and enjoyed, festival days and celebrations are often mentioned, and we enjoy assemblies led by members of religious communities. These complement and bring depth to our religious education </w:t>
      </w:r>
      <w:r w:rsidRPr="7CCDEE69" w:rsidR="7A167EB1">
        <w:rPr>
          <w:noProof w:val="0"/>
          <w:lang w:val="en-US"/>
        </w:rPr>
        <w:t>programme</w:t>
      </w:r>
      <w:r w:rsidRPr="7CCDEE69" w:rsidR="7A167EB1">
        <w:rPr>
          <w:noProof w:val="0"/>
          <w:lang w:val="en-US"/>
        </w:rPr>
        <w:t xml:space="preserve"> and our general </w:t>
      </w:r>
      <w:r w:rsidRPr="7CCDEE69" w:rsidR="7A167EB1">
        <w:rPr>
          <w:noProof w:val="0"/>
          <w:lang w:val="en-US"/>
        </w:rPr>
        <w:t>day to day</w:t>
      </w:r>
      <w:r w:rsidRPr="7CCDEE69" w:rsidR="7A167EB1">
        <w:rPr>
          <w:noProof w:val="0"/>
          <w:lang w:val="en-US"/>
        </w:rPr>
        <w:t xml:space="preserve"> teaching. A separate policy is available for collective worship.</w:t>
      </w:r>
    </w:p>
    <w:p w:rsidR="7CCDEE69" w:rsidP="7CCDEE69" w:rsidRDefault="7CCDEE69" w14:paraId="62F7F998" w14:textId="56CAD985">
      <w:pPr>
        <w:pStyle w:val="BodyTextIndent"/>
        <w:ind w:left="0" w:firstLine="0"/>
        <w:rPr>
          <w:noProof w:val="0"/>
          <w:lang w:val="en-US"/>
        </w:rPr>
      </w:pPr>
    </w:p>
    <w:p w:rsidR="7CCDEE69" w:rsidP="7CCDEE69" w:rsidRDefault="7CCDEE69" w14:paraId="5F8EE769" w14:textId="7F584A43">
      <w:pPr>
        <w:pStyle w:val="BodyTextIndent"/>
        <w:ind w:left="0" w:firstLine="0"/>
        <w:rPr>
          <w:noProof w:val="0"/>
          <w:lang w:val="en-US"/>
        </w:rPr>
      </w:pPr>
    </w:p>
    <w:p w:rsidR="7A167EB1" w:rsidP="7CCDEE69" w:rsidRDefault="7A167EB1" w14:paraId="15FE47A9" w14:textId="71D9CBE2">
      <w:pPr>
        <w:pStyle w:val="BodyTextIndent"/>
        <w:ind w:left="0" w:firstLine="0"/>
        <w:rPr>
          <w:b w:val="1"/>
          <w:bCs w:val="1"/>
          <w:noProof w:val="0"/>
          <w:sz w:val="32"/>
          <w:szCs w:val="32"/>
          <w:lang w:val="en-US"/>
        </w:rPr>
      </w:pPr>
      <w:r w:rsidRPr="7CCDEE69" w:rsidR="7A167EB1">
        <w:rPr>
          <w:b w:val="1"/>
          <w:bCs w:val="1"/>
          <w:noProof w:val="0"/>
          <w:sz w:val="32"/>
          <w:szCs w:val="32"/>
          <w:lang w:val="en-US"/>
        </w:rPr>
        <w:t>Period of Review:</w:t>
      </w:r>
    </w:p>
    <w:p w:rsidR="7CCDEE69" w:rsidP="7CCDEE69" w:rsidRDefault="7CCDEE69" w14:paraId="09279B39" w14:textId="639D9E2D">
      <w:pPr>
        <w:pStyle w:val="BodyTextIndent"/>
        <w:ind w:left="0" w:firstLine="0"/>
        <w:rPr>
          <w:b w:val="1"/>
          <w:bCs w:val="1"/>
          <w:noProof w:val="0"/>
          <w:sz w:val="32"/>
          <w:szCs w:val="32"/>
          <w:lang w:val="en-US"/>
        </w:rPr>
      </w:pPr>
    </w:p>
    <w:p w:rsidR="7A167EB1" w:rsidP="7CCDEE69" w:rsidRDefault="7A167EB1" w14:paraId="0A4E37D8" w14:textId="45EB71F0">
      <w:pPr>
        <w:pStyle w:val="BodyTextIndent"/>
        <w:ind w:left="0" w:firstLine="0"/>
      </w:pPr>
      <w:r w:rsidRPr="7CCDEE69" w:rsidR="7A167EB1">
        <w:rPr>
          <w:noProof w:val="0"/>
          <w:lang w:val="en-US"/>
        </w:rPr>
        <w:t>This policy will be reviewed every 3 years or sooner if guidance in this area should change.</w:t>
      </w:r>
    </w:p>
    <w:p w:rsidR="7CCDEE69" w:rsidP="7CCDEE69" w:rsidRDefault="7CCDEE69" w14:paraId="311F54CA" w14:textId="48A2AFEF">
      <w:pPr>
        <w:pStyle w:val="BodyTextIndent"/>
        <w:ind w:left="0" w:firstLine="0"/>
        <w:rPr>
          <w:noProof w:val="0"/>
          <w:lang w:val="en-US"/>
        </w:rPr>
      </w:pPr>
    </w:p>
    <w:p w:rsidR="7CCDEE69" w:rsidP="7CCDEE69" w:rsidRDefault="7CCDEE69" w14:paraId="28BDE7CB" w14:textId="1E661231">
      <w:pPr>
        <w:pStyle w:val="BodyTextIndent"/>
        <w:ind w:left="0" w:firstLine="0"/>
        <w:rPr>
          <w:noProof w:val="0"/>
          <w:lang w:val="en-US"/>
        </w:rPr>
      </w:pPr>
    </w:p>
    <w:p w:rsidR="7CCDEE69" w:rsidP="7CCDEE69" w:rsidRDefault="7CCDEE69" w14:paraId="443141E6" w14:textId="273B8C23">
      <w:pPr>
        <w:pStyle w:val="BodyTextIndent"/>
        <w:ind w:left="0" w:firstLine="0"/>
        <w:rPr>
          <w:noProof w:val="0"/>
          <w:lang w:val="en-US"/>
        </w:rPr>
      </w:pPr>
    </w:p>
    <w:p w:rsidR="7CCDEE69" w:rsidP="7CCDEE69" w:rsidRDefault="7CCDEE69" w14:paraId="758E64F6" w14:textId="4E338F11">
      <w:pPr>
        <w:pStyle w:val="BodyTextIndent"/>
        <w:ind w:left="0" w:firstLine="0"/>
        <w:rPr>
          <w:noProof w:val="0"/>
          <w:lang w:val="en-US"/>
        </w:rPr>
      </w:pPr>
    </w:p>
    <w:p w:rsidR="7CCDEE69" w:rsidP="7CCDEE69" w:rsidRDefault="7CCDEE69" w14:paraId="5B2EB893" w14:textId="102AE0A0">
      <w:pPr>
        <w:pStyle w:val="BodyTextIndent"/>
        <w:ind w:left="0" w:firstLine="0"/>
        <w:rPr>
          <w:noProof w:val="0"/>
          <w:lang w:val="en-US"/>
        </w:rPr>
      </w:pPr>
    </w:p>
    <w:p w:rsidR="7CCDEE69" w:rsidP="7CCDEE69" w:rsidRDefault="7CCDEE69" w14:paraId="3959750B" w14:textId="308E57D3">
      <w:pPr>
        <w:pStyle w:val="BodyTextIndent"/>
        <w:ind w:left="0" w:firstLine="0"/>
        <w:rPr>
          <w:noProof w:val="0"/>
          <w:lang w:val="en-US"/>
        </w:rPr>
      </w:pPr>
    </w:p>
    <w:p w:rsidR="7CCDEE69" w:rsidP="7CCDEE69" w:rsidRDefault="7CCDEE69" w14:paraId="0D7D1C4B" w14:textId="09E8E864">
      <w:pPr>
        <w:pStyle w:val="BodyTextIndent"/>
        <w:ind w:left="0" w:firstLine="0"/>
        <w:rPr>
          <w:noProof w:val="0"/>
          <w:lang w:val="en-US"/>
        </w:rPr>
      </w:pPr>
    </w:p>
    <w:p w:rsidR="7CCDEE69" w:rsidP="7CCDEE69" w:rsidRDefault="7CCDEE69" w14:paraId="03DBC154" w14:textId="63E04750">
      <w:pPr>
        <w:pStyle w:val="BodyTextIndent"/>
        <w:ind w:left="0" w:firstLine="0"/>
        <w:rPr>
          <w:noProof w:val="0"/>
          <w:lang w:val="en-US"/>
        </w:rPr>
      </w:pPr>
    </w:p>
    <w:p w:rsidR="7CCDEE69" w:rsidP="7CCDEE69" w:rsidRDefault="7CCDEE69" w14:paraId="24B2A190" w14:textId="63204A87">
      <w:pPr>
        <w:pStyle w:val="BodyTextIndent"/>
        <w:ind w:left="0" w:firstLine="0"/>
        <w:rPr>
          <w:noProof w:val="0"/>
          <w:lang w:val="en-US"/>
        </w:rPr>
      </w:pPr>
    </w:p>
    <w:p w:rsidR="7CCDEE69" w:rsidP="7CCDEE69" w:rsidRDefault="7CCDEE69" w14:paraId="52FFFFF0" w14:textId="5E42C068">
      <w:pPr>
        <w:pStyle w:val="BodyTextIndent"/>
        <w:ind w:left="0" w:firstLine="0"/>
        <w:rPr>
          <w:noProof w:val="0"/>
          <w:lang w:val="en-US"/>
        </w:rPr>
      </w:pPr>
    </w:p>
    <w:p w:rsidR="7CCDEE69" w:rsidP="7CCDEE69" w:rsidRDefault="7CCDEE69" w14:paraId="5F1DDE54" w14:textId="16F43FE8">
      <w:pPr>
        <w:pStyle w:val="BodyTextIndent"/>
        <w:ind w:left="0" w:firstLine="0"/>
        <w:rPr>
          <w:noProof w:val="0"/>
          <w:lang w:val="en-US"/>
        </w:rPr>
      </w:pPr>
    </w:p>
    <w:p w:rsidR="7CCDEE69" w:rsidP="7CCDEE69" w:rsidRDefault="7CCDEE69" w14:paraId="4BD9581D" w14:textId="3CECD792">
      <w:pPr>
        <w:pStyle w:val="BodyTextIndent"/>
        <w:ind w:left="0" w:firstLine="0"/>
        <w:rPr>
          <w:noProof w:val="0"/>
          <w:lang w:val="en-US"/>
        </w:rPr>
      </w:pPr>
    </w:p>
    <w:p w:rsidR="7CCDEE69" w:rsidP="7CCDEE69" w:rsidRDefault="7CCDEE69" w14:paraId="01829004" w14:textId="3B9D0FC7">
      <w:pPr>
        <w:pStyle w:val="BodyTextIndent"/>
        <w:ind w:left="0" w:firstLine="0"/>
        <w:rPr>
          <w:noProof w:val="0"/>
          <w:lang w:val="en-US"/>
        </w:rPr>
      </w:pPr>
    </w:p>
    <w:p w:rsidR="7CCDEE69" w:rsidP="7CCDEE69" w:rsidRDefault="7CCDEE69" w14:paraId="05E30E25" w14:textId="774E4A57">
      <w:pPr>
        <w:pStyle w:val="BodyTextIndent"/>
        <w:ind w:left="0" w:firstLine="0"/>
        <w:rPr>
          <w:noProof w:val="0"/>
          <w:lang w:val="en-US"/>
        </w:rPr>
      </w:pPr>
    </w:p>
    <w:p w:rsidR="7CCDEE69" w:rsidP="7CCDEE69" w:rsidRDefault="7CCDEE69" w14:paraId="68C60209" w14:textId="6EA99EDC">
      <w:pPr>
        <w:pStyle w:val="BodyTextIndent"/>
        <w:ind w:left="0" w:firstLine="0"/>
        <w:rPr>
          <w:noProof w:val="0"/>
          <w:lang w:val="en-US"/>
        </w:rPr>
      </w:pPr>
    </w:p>
    <w:p w:rsidR="7CCDEE69" w:rsidP="7CCDEE69" w:rsidRDefault="7CCDEE69" w14:paraId="19A1BA2F" w14:textId="2BE9AB82">
      <w:pPr>
        <w:pStyle w:val="BodyTextIndent"/>
        <w:ind w:left="0" w:firstLine="0"/>
        <w:rPr>
          <w:noProof w:val="0"/>
          <w:lang w:val="en-US"/>
        </w:rPr>
      </w:pPr>
    </w:p>
    <w:p w:rsidR="7CCDEE69" w:rsidP="7CCDEE69" w:rsidRDefault="7CCDEE69" w14:paraId="6327E9FB" w14:textId="25B30972">
      <w:pPr>
        <w:pStyle w:val="BodyTextIndent"/>
        <w:ind w:left="0" w:firstLine="0"/>
        <w:rPr>
          <w:noProof w:val="0"/>
          <w:lang w:val="en-US"/>
        </w:rPr>
      </w:pPr>
    </w:p>
    <w:p w:rsidR="7CCDEE69" w:rsidP="7CCDEE69" w:rsidRDefault="7CCDEE69" w14:paraId="483E0233" w14:textId="612D45D3">
      <w:pPr>
        <w:pStyle w:val="BodyTextIndent"/>
        <w:ind w:left="0" w:firstLine="0"/>
        <w:rPr>
          <w:noProof w:val="0"/>
          <w:lang w:val="en-US"/>
        </w:rPr>
      </w:pPr>
    </w:p>
    <w:p w:rsidR="7CCDEE69" w:rsidP="7CCDEE69" w:rsidRDefault="7CCDEE69" w14:paraId="7139EAFF" w14:textId="79DF8D8D">
      <w:pPr>
        <w:pStyle w:val="BodyTextIndent"/>
        <w:ind w:left="0" w:firstLine="0"/>
        <w:rPr>
          <w:noProof w:val="0"/>
          <w:lang w:val="en-US"/>
        </w:rPr>
      </w:pPr>
    </w:p>
    <w:p w:rsidR="7CCDEE69" w:rsidP="7CCDEE69" w:rsidRDefault="7CCDEE69" w14:paraId="433DEAE6" w14:textId="24C75B39">
      <w:pPr>
        <w:pStyle w:val="BodyTextIndent"/>
        <w:ind w:left="0" w:firstLine="0"/>
        <w:rPr>
          <w:noProof w:val="0"/>
          <w:lang w:val="en-US"/>
        </w:rPr>
      </w:pPr>
    </w:p>
    <w:p w:rsidR="7CCDEE69" w:rsidP="7CCDEE69" w:rsidRDefault="7CCDEE69" w14:paraId="0094A21D" w14:textId="29CF4501">
      <w:pPr>
        <w:pStyle w:val="BodyTextIndent"/>
        <w:ind w:left="0" w:firstLine="0"/>
        <w:rPr>
          <w:noProof w:val="0"/>
          <w:lang w:val="en-US"/>
        </w:rPr>
      </w:pPr>
    </w:p>
    <w:p w:rsidR="7CCDEE69" w:rsidP="7CCDEE69" w:rsidRDefault="7CCDEE69" w14:paraId="35278851" w14:textId="63CC49BE">
      <w:pPr>
        <w:pStyle w:val="BodyTextIndent"/>
        <w:ind w:left="0" w:firstLine="0"/>
        <w:rPr>
          <w:noProof w:val="0"/>
          <w:lang w:val="en-US"/>
        </w:rPr>
      </w:pPr>
    </w:p>
    <w:p w:rsidR="7CCDEE69" w:rsidP="7CCDEE69" w:rsidRDefault="7CCDEE69" w14:paraId="17C61F38" w14:textId="6986F090">
      <w:pPr>
        <w:pStyle w:val="BodyTextIndent"/>
        <w:ind w:left="0" w:firstLine="0"/>
        <w:rPr>
          <w:noProof w:val="0"/>
          <w:lang w:val="en-US"/>
        </w:rPr>
      </w:pPr>
    </w:p>
    <w:p w:rsidR="7CCDEE69" w:rsidP="7CCDEE69" w:rsidRDefault="7CCDEE69" w14:paraId="57C0DF96" w14:textId="3FE248F1">
      <w:pPr>
        <w:pStyle w:val="BodyTextIndent"/>
        <w:ind w:left="0" w:firstLine="0"/>
        <w:rPr>
          <w:noProof w:val="0"/>
          <w:lang w:val="en-US"/>
        </w:rPr>
      </w:pPr>
    </w:p>
    <w:p w:rsidR="7CCDEE69" w:rsidP="7CCDEE69" w:rsidRDefault="7CCDEE69" w14:paraId="17E1D496" w14:textId="7A1132F9">
      <w:pPr>
        <w:pStyle w:val="BodyTextIndent"/>
        <w:ind w:left="0" w:firstLine="0"/>
        <w:rPr>
          <w:noProof w:val="0"/>
          <w:lang w:val="en-US"/>
        </w:rPr>
      </w:pPr>
    </w:p>
    <w:p w:rsidR="7CCDEE69" w:rsidP="7CCDEE69" w:rsidRDefault="7CCDEE69" w14:paraId="237918F4" w14:textId="39CC0D26">
      <w:pPr>
        <w:pStyle w:val="BodyTextIndent"/>
        <w:ind w:left="0" w:firstLine="0"/>
        <w:rPr>
          <w:noProof w:val="0"/>
          <w:lang w:val="en-US"/>
        </w:rPr>
      </w:pPr>
    </w:p>
    <w:p w:rsidR="7CCDEE69" w:rsidP="7CCDEE69" w:rsidRDefault="7CCDEE69" w14:paraId="7911DA38" w14:textId="7E30B544">
      <w:pPr>
        <w:pStyle w:val="BodyTextIndent"/>
        <w:ind w:left="0" w:firstLine="0"/>
        <w:rPr>
          <w:noProof w:val="0"/>
          <w:lang w:val="en-US"/>
        </w:rPr>
      </w:pPr>
    </w:p>
    <w:p w:rsidR="7CCDEE69" w:rsidP="7CCDEE69" w:rsidRDefault="7CCDEE69" w14:paraId="7A1405DB" w14:textId="00863929">
      <w:pPr>
        <w:pStyle w:val="BodyTextIndent"/>
        <w:ind w:left="0" w:firstLine="0"/>
        <w:rPr>
          <w:noProof w:val="0"/>
          <w:lang w:val="en-US"/>
        </w:rPr>
      </w:pPr>
    </w:p>
    <w:p w:rsidR="7CCDEE69" w:rsidP="7CCDEE69" w:rsidRDefault="7CCDEE69" w14:paraId="01D421F8" w14:textId="72A93939">
      <w:pPr>
        <w:pStyle w:val="BodyTextIndent"/>
        <w:ind w:left="0" w:firstLine="0"/>
        <w:rPr>
          <w:noProof w:val="0"/>
          <w:lang w:val="en-US"/>
        </w:rPr>
      </w:pPr>
    </w:p>
    <w:p w:rsidR="7CCDEE69" w:rsidP="7CCDEE69" w:rsidRDefault="7CCDEE69" w14:paraId="4267E4CB" w14:textId="7A077D09">
      <w:pPr>
        <w:pStyle w:val="BodyTextIndent"/>
        <w:ind w:left="0" w:firstLine="0"/>
        <w:rPr>
          <w:noProof w:val="0"/>
          <w:lang w:val="en-US"/>
        </w:rPr>
      </w:pPr>
    </w:p>
    <w:p w:rsidR="7CCDEE69" w:rsidP="7CCDEE69" w:rsidRDefault="7CCDEE69" w14:paraId="3E0B0CD4" w14:textId="6AD2F293">
      <w:pPr>
        <w:pStyle w:val="BodyTextIndent"/>
        <w:ind w:left="0" w:firstLine="0"/>
        <w:rPr>
          <w:noProof w:val="0"/>
          <w:lang w:val="en-US"/>
        </w:rPr>
      </w:pPr>
    </w:p>
    <w:p w:rsidR="7CCDEE69" w:rsidP="7CCDEE69" w:rsidRDefault="7CCDEE69" w14:paraId="7727556B" w14:textId="06A686EE">
      <w:pPr>
        <w:pStyle w:val="BodyTextIndent"/>
        <w:ind w:left="0" w:firstLine="0"/>
        <w:rPr>
          <w:noProof w:val="0"/>
          <w:lang w:val="en-US"/>
        </w:rPr>
      </w:pPr>
    </w:p>
    <w:p w:rsidR="7CCDEE69" w:rsidP="7CCDEE69" w:rsidRDefault="7CCDEE69" w14:paraId="41546B6B" w14:textId="3091727D">
      <w:pPr>
        <w:pStyle w:val="BodyTextIndent"/>
        <w:ind w:left="0" w:firstLine="0"/>
        <w:rPr>
          <w:noProof w:val="0"/>
          <w:lang w:val="en-US"/>
        </w:rPr>
      </w:pPr>
    </w:p>
    <w:p w:rsidR="7CCDEE69" w:rsidP="7CCDEE69" w:rsidRDefault="7CCDEE69" w14:paraId="401A272D" w14:textId="69CD5D36">
      <w:pPr>
        <w:pStyle w:val="BodyTextIndent"/>
        <w:ind w:left="0" w:firstLine="0"/>
        <w:rPr>
          <w:noProof w:val="0"/>
          <w:lang w:val="en-US"/>
        </w:rPr>
      </w:pPr>
    </w:p>
    <w:p w:rsidR="7CCDEE69" w:rsidP="7CCDEE69" w:rsidRDefault="7CCDEE69" w14:paraId="7927DC06" w14:textId="73C7FDF4">
      <w:pPr>
        <w:pStyle w:val="BodyTextIndent"/>
        <w:ind w:left="0" w:firstLine="0"/>
        <w:rPr>
          <w:noProof w:val="0"/>
          <w:lang w:val="en-US"/>
        </w:rPr>
      </w:pPr>
    </w:p>
    <w:p w:rsidR="7CCDEE69" w:rsidP="7CCDEE69" w:rsidRDefault="7CCDEE69" w14:paraId="7E195C51" w14:textId="0A94E775">
      <w:pPr>
        <w:pStyle w:val="BodyTextIndent"/>
        <w:ind w:left="0" w:firstLine="0"/>
        <w:rPr>
          <w:noProof w:val="0"/>
          <w:lang w:val="en-US"/>
        </w:rPr>
      </w:pPr>
    </w:p>
    <w:p w:rsidR="7CCDEE69" w:rsidP="7CCDEE69" w:rsidRDefault="7CCDEE69" w14:paraId="18F42EB6" w14:textId="4D5423E6">
      <w:pPr>
        <w:pStyle w:val="BodyTextIndent"/>
        <w:ind w:left="0" w:firstLine="0"/>
        <w:rPr>
          <w:noProof w:val="0"/>
          <w:lang w:val="en-US"/>
        </w:rPr>
      </w:pPr>
    </w:p>
    <w:p w:rsidR="7CCDEE69" w:rsidP="7CCDEE69" w:rsidRDefault="7CCDEE69" w14:paraId="544650A2" w14:textId="6068D833">
      <w:pPr>
        <w:pStyle w:val="BodyTextIndent"/>
        <w:ind w:left="0" w:firstLine="0"/>
        <w:rPr>
          <w:noProof w:val="0"/>
          <w:lang w:val="en-US"/>
        </w:rPr>
      </w:pPr>
    </w:p>
    <w:p w:rsidR="7CCDEE69" w:rsidP="7CCDEE69" w:rsidRDefault="7CCDEE69" w14:paraId="2B550D5C" w14:textId="3B250CFC">
      <w:pPr>
        <w:pStyle w:val="BodyTextIndent"/>
        <w:ind w:left="0" w:firstLine="0"/>
        <w:rPr>
          <w:noProof w:val="0"/>
          <w:lang w:val="en-US"/>
        </w:rPr>
      </w:pPr>
    </w:p>
    <w:p w:rsidR="7CCDEE69" w:rsidP="7CCDEE69" w:rsidRDefault="7CCDEE69" w14:paraId="515B61A3" w14:textId="6698C1B6">
      <w:pPr>
        <w:pStyle w:val="BodyTextIndent"/>
        <w:ind w:left="0" w:firstLine="0"/>
        <w:rPr>
          <w:noProof w:val="0"/>
          <w:lang w:val="en-US"/>
        </w:rPr>
      </w:pPr>
    </w:p>
    <w:p w:rsidR="7CCDEE69" w:rsidP="7CCDEE69" w:rsidRDefault="7CCDEE69" w14:paraId="600DC184" w14:textId="2744F6E3">
      <w:pPr>
        <w:pStyle w:val="BodyTextIndent"/>
        <w:ind w:left="0" w:firstLine="0"/>
        <w:rPr>
          <w:noProof w:val="0"/>
          <w:lang w:val="en-US"/>
        </w:rPr>
      </w:pPr>
    </w:p>
    <w:p w:rsidR="7CCDEE69" w:rsidP="7CCDEE69" w:rsidRDefault="7CCDEE69" w14:paraId="6E232F1C" w14:textId="0F0F0D09">
      <w:pPr>
        <w:pStyle w:val="BodyTextIndent"/>
        <w:ind w:left="0" w:firstLine="0"/>
        <w:rPr>
          <w:noProof w:val="0"/>
          <w:lang w:val="en-US"/>
        </w:rPr>
      </w:pPr>
    </w:p>
    <w:p w:rsidR="7CCDEE69" w:rsidP="7CCDEE69" w:rsidRDefault="7CCDEE69" w14:paraId="63E1AF5E" w14:textId="5B7AD826">
      <w:pPr>
        <w:pStyle w:val="BodyTextIndent"/>
        <w:ind w:left="0" w:firstLine="0"/>
        <w:rPr>
          <w:noProof w:val="0"/>
          <w:lang w:val="en-US"/>
        </w:rPr>
      </w:pPr>
    </w:p>
    <w:p w:rsidR="7CCDEE69" w:rsidP="7CCDEE69" w:rsidRDefault="7CCDEE69" w14:paraId="0794DE3B" w14:textId="6536B819">
      <w:pPr>
        <w:pStyle w:val="BodyTextIndent"/>
        <w:ind w:left="0" w:firstLine="0"/>
        <w:rPr>
          <w:noProof w:val="0"/>
          <w:lang w:val="en-US"/>
        </w:rPr>
      </w:pPr>
    </w:p>
    <w:p w:rsidR="7CCDEE69" w:rsidP="7CCDEE69" w:rsidRDefault="7CCDEE69" w14:paraId="69F05CD5" w14:textId="69DF8A90">
      <w:pPr>
        <w:pStyle w:val="BodyTextIndent"/>
        <w:ind w:left="0" w:firstLine="0"/>
        <w:rPr>
          <w:noProof w:val="0"/>
          <w:lang w:val="en-US"/>
        </w:rPr>
      </w:pPr>
    </w:p>
    <w:p w:rsidR="7CCDEE69" w:rsidP="7CCDEE69" w:rsidRDefault="7CCDEE69" w14:paraId="4B70885A" w14:textId="50AA8A65">
      <w:pPr>
        <w:pStyle w:val="BodyTextIndent"/>
        <w:ind w:left="0" w:firstLine="0"/>
        <w:rPr>
          <w:noProof w:val="0"/>
          <w:lang w:val="en-US"/>
        </w:rPr>
      </w:pPr>
    </w:p>
    <w:p w:rsidR="02831BBA" w:rsidP="7CCDEE69" w:rsidRDefault="02831BBA" w14:paraId="713926B4" w14:textId="1029B9FF">
      <w:pPr>
        <w:pStyle w:val="BodyTextIndent"/>
        <w:ind w:left="0" w:firstLine="0"/>
        <w:rPr>
          <w:b w:val="1"/>
          <w:bCs w:val="1"/>
          <w:noProof w:val="0"/>
          <w:sz w:val="32"/>
          <w:szCs w:val="32"/>
          <w:lang w:val="en-US"/>
        </w:rPr>
      </w:pPr>
      <w:r w:rsidRPr="7CCDEE69" w:rsidR="02831BBA">
        <w:rPr>
          <w:b w:val="1"/>
          <w:bCs w:val="1"/>
          <w:noProof w:val="0"/>
          <w:sz w:val="32"/>
          <w:szCs w:val="32"/>
          <w:lang w:val="en-US"/>
        </w:rPr>
        <w:t>Appendix A</w:t>
      </w:r>
    </w:p>
    <w:p w:rsidR="7CCDEE69" w:rsidP="7CCDEE69" w:rsidRDefault="7CCDEE69" w14:paraId="388BDF5F" w14:textId="6EA0DF41">
      <w:pPr>
        <w:pStyle w:val="BodyTextIndent"/>
        <w:ind w:left="0" w:firstLine="0"/>
        <w:rPr>
          <w:b w:val="1"/>
          <w:bCs w:val="1"/>
          <w:noProof w:val="0"/>
          <w:sz w:val="32"/>
          <w:szCs w:val="32"/>
          <w:lang w:val="en-US"/>
        </w:rPr>
      </w:pPr>
    </w:p>
    <w:p w:rsidR="02831BBA" w:rsidP="7CCDEE69" w:rsidRDefault="02831BBA" w14:paraId="55701EC3" w14:textId="3559D911">
      <w:pPr>
        <w:pStyle w:val="BodyTextIndent"/>
        <w:ind w:left="0" w:firstLine="0"/>
        <w:rPr>
          <w:b w:val="1"/>
          <w:bCs w:val="1"/>
          <w:noProof w:val="0"/>
          <w:sz w:val="32"/>
          <w:szCs w:val="32"/>
          <w:lang w:val="en-US"/>
        </w:rPr>
      </w:pPr>
      <w:r w:rsidRPr="7CCDEE69" w:rsidR="02831BBA">
        <w:rPr>
          <w:b w:val="1"/>
          <w:bCs w:val="1"/>
          <w:noProof w:val="0"/>
          <w:sz w:val="32"/>
          <w:szCs w:val="32"/>
          <w:lang w:val="en-US"/>
        </w:rPr>
        <w:t>Checklist for Governors and Head Teachers</w:t>
      </w:r>
    </w:p>
    <w:p w:rsidR="7CCDEE69" w:rsidP="7CCDEE69" w:rsidRDefault="7CCDEE69" w14:paraId="0FCCE2DC" w14:textId="77AF012A">
      <w:pPr>
        <w:pStyle w:val="BodyTextIndent"/>
        <w:ind w:left="0" w:firstLine="0"/>
        <w:rPr>
          <w:b w:val="1"/>
          <w:bCs w:val="1"/>
          <w:noProof w:val="0"/>
          <w:sz w:val="32"/>
          <w:szCs w:val="32"/>
          <w:lang w:val="en-US"/>
        </w:rPr>
      </w:pPr>
    </w:p>
    <w:p w:rsidR="02831BBA" w:rsidP="7CCDEE69" w:rsidRDefault="02831BBA" w14:paraId="359CE8CC" w14:textId="34E9CB30">
      <w:pPr>
        <w:pStyle w:val="BodyTextIndent"/>
        <w:ind w:left="0" w:firstLine="0"/>
        <w:rPr>
          <w:noProof w:val="0"/>
          <w:lang w:val="en-US"/>
        </w:rPr>
      </w:pPr>
      <w:r w:rsidRPr="7CCDEE69" w:rsidR="02831BBA">
        <w:rPr>
          <w:noProof w:val="0"/>
          <w:lang w:val="en-US"/>
        </w:rPr>
        <w:t xml:space="preserve"> </w:t>
      </w:r>
      <w:r w:rsidRPr="7CCDEE69" w:rsidR="02831BBA">
        <w:rPr>
          <w:noProof w:val="0"/>
          <w:lang w:val="en-US"/>
        </w:rPr>
        <w:t>Do all pupils make progress in achieving the learning objectives of the RE curriculum?</w:t>
      </w:r>
      <w:r w:rsidRPr="7CCDEE69" w:rsidR="02831BBA">
        <w:rPr>
          <w:noProof w:val="0"/>
          <w:lang w:val="en-US"/>
        </w:rPr>
        <w:t xml:space="preserve"> </w:t>
      </w:r>
    </w:p>
    <w:p w:rsidR="7CCDEE69" w:rsidP="7CCDEE69" w:rsidRDefault="7CCDEE69" w14:paraId="04E10765" w14:textId="3ED6B16A">
      <w:pPr>
        <w:pStyle w:val="BodyTextIndent"/>
        <w:ind w:left="0" w:firstLine="0"/>
        <w:rPr>
          <w:noProof w:val="0"/>
          <w:lang w:val="en-US"/>
        </w:rPr>
      </w:pPr>
    </w:p>
    <w:p w:rsidR="02831BBA" w:rsidP="7CCDEE69" w:rsidRDefault="02831BBA" w14:paraId="073B5C0F" w14:textId="1759443E">
      <w:pPr>
        <w:pStyle w:val="BodyTextIndent"/>
        <w:ind w:left="0" w:firstLine="0"/>
      </w:pPr>
      <w:r w:rsidRPr="7CCDEE69" w:rsidR="02831BBA">
        <w:rPr>
          <w:noProof w:val="0"/>
          <w:lang w:val="en-US"/>
        </w:rPr>
        <w:t xml:space="preserve"> Is RE well led and effectively managed? </w:t>
      </w:r>
    </w:p>
    <w:p w:rsidR="7CCDEE69" w:rsidP="7CCDEE69" w:rsidRDefault="7CCDEE69" w14:paraId="74376BBA" w14:textId="0AC22A43">
      <w:pPr>
        <w:pStyle w:val="BodyTextIndent"/>
        <w:ind w:left="0" w:firstLine="0"/>
        <w:rPr>
          <w:noProof w:val="0"/>
          <w:lang w:val="en-US"/>
        </w:rPr>
      </w:pPr>
    </w:p>
    <w:p w:rsidR="02831BBA" w:rsidP="7CCDEE69" w:rsidRDefault="02831BBA" w14:paraId="19F75167" w14:textId="42B370A4">
      <w:pPr>
        <w:pStyle w:val="BodyTextIndent"/>
        <w:ind w:left="0" w:firstLine="0"/>
      </w:pPr>
      <w:r w:rsidRPr="7CCDEE69" w:rsidR="02831BBA">
        <w:rPr>
          <w:noProof w:val="0"/>
          <w:lang w:val="en-US"/>
        </w:rPr>
        <w:t xml:space="preserve"> Are standards, </w:t>
      </w:r>
      <w:r w:rsidRPr="7CCDEE69" w:rsidR="02831BBA">
        <w:rPr>
          <w:noProof w:val="0"/>
          <w:lang w:val="en-US"/>
        </w:rPr>
        <w:t>achievement</w:t>
      </w:r>
      <w:r w:rsidRPr="7CCDEE69" w:rsidR="02831BBA">
        <w:rPr>
          <w:noProof w:val="0"/>
          <w:lang w:val="en-US"/>
        </w:rPr>
        <w:t xml:space="preserve"> and quality of provision in RE regularly and effectively self-evaluated? </w:t>
      </w:r>
    </w:p>
    <w:p w:rsidR="7CCDEE69" w:rsidP="7CCDEE69" w:rsidRDefault="7CCDEE69" w14:paraId="31C272C6" w14:textId="138AA9C1">
      <w:pPr>
        <w:pStyle w:val="BodyTextIndent"/>
        <w:ind w:left="0" w:firstLine="0"/>
        <w:rPr>
          <w:noProof w:val="0"/>
          <w:lang w:val="en-US"/>
        </w:rPr>
      </w:pPr>
    </w:p>
    <w:p w:rsidR="02831BBA" w:rsidP="7CCDEE69" w:rsidRDefault="02831BBA" w14:paraId="1815DF01" w14:textId="428E5BAC">
      <w:pPr>
        <w:pStyle w:val="BodyTextIndent"/>
        <w:ind w:left="0" w:firstLine="0"/>
      </w:pPr>
      <w:r w:rsidRPr="7CCDEE69" w:rsidR="02831BBA">
        <w:rPr>
          <w:noProof w:val="0"/>
          <w:lang w:val="en-US"/>
        </w:rPr>
        <w:t xml:space="preserve"> Are those teaching RE suitably qualified and trained in the subject? Do they have regular and effective opportunities for CPD? </w:t>
      </w:r>
    </w:p>
    <w:p w:rsidR="7CCDEE69" w:rsidP="7CCDEE69" w:rsidRDefault="7CCDEE69" w14:paraId="6634F98A" w14:textId="11BC69FB">
      <w:pPr>
        <w:pStyle w:val="BodyTextIndent"/>
        <w:ind w:left="0" w:firstLine="0"/>
        <w:rPr>
          <w:noProof w:val="0"/>
          <w:lang w:val="en-US"/>
        </w:rPr>
      </w:pPr>
    </w:p>
    <w:p w:rsidR="02831BBA" w:rsidP="7CCDEE69" w:rsidRDefault="02831BBA" w14:paraId="5F39F5A6" w14:textId="08EE0F49">
      <w:pPr>
        <w:pStyle w:val="BodyTextIndent"/>
        <w:ind w:left="0" w:firstLine="0"/>
      </w:pPr>
      <w:r w:rsidRPr="7CCDEE69" w:rsidR="02831BBA">
        <w:rPr>
          <w:noProof w:val="0"/>
          <w:lang w:val="en-US"/>
        </w:rPr>
        <w:t> Are teachers aware of RE’s contribution to developing pupils’ understanding of religion and belief and its impact as part of the duty to promote community cohesion?</w:t>
      </w:r>
    </w:p>
    <w:p w:rsidR="7CCDEE69" w:rsidP="7CCDEE69" w:rsidRDefault="7CCDEE69" w14:paraId="0B14AFFC" w14:textId="1E034BBC">
      <w:pPr>
        <w:pStyle w:val="BodyTextIndent"/>
        <w:ind w:left="0" w:firstLine="0"/>
        <w:rPr>
          <w:noProof w:val="0"/>
          <w:lang w:val="en-US"/>
        </w:rPr>
      </w:pPr>
    </w:p>
    <w:p w:rsidR="02831BBA" w:rsidP="7CCDEE69" w:rsidRDefault="02831BBA" w14:paraId="673A038D" w14:textId="73AD9F65">
      <w:pPr>
        <w:pStyle w:val="BodyTextIndent"/>
        <w:ind w:left="0" w:firstLine="0"/>
      </w:pPr>
      <w:r w:rsidRPr="7CCDEE69" w:rsidR="02831BBA">
        <w:rPr>
          <w:noProof w:val="0"/>
          <w:lang w:val="en-US"/>
        </w:rPr>
        <w:t xml:space="preserve">  Is clear information </w:t>
      </w:r>
      <w:r w:rsidRPr="7CCDEE69" w:rsidR="02831BBA">
        <w:rPr>
          <w:noProof w:val="0"/>
          <w:lang w:val="en-US"/>
        </w:rPr>
        <w:t>provided for</w:t>
      </w:r>
      <w:r w:rsidRPr="7CCDEE69" w:rsidR="02831BBA">
        <w:rPr>
          <w:noProof w:val="0"/>
          <w:lang w:val="en-US"/>
        </w:rPr>
        <w:t xml:space="preserve"> parents on the RE curriculum and the right to withdraw? </w:t>
      </w:r>
    </w:p>
    <w:p w:rsidR="7CCDEE69" w:rsidP="7CCDEE69" w:rsidRDefault="7CCDEE69" w14:paraId="228F787A" w14:textId="5D12289D">
      <w:pPr>
        <w:pStyle w:val="BodyTextIndent"/>
        <w:ind w:left="0" w:firstLine="0"/>
        <w:rPr>
          <w:noProof w:val="0"/>
          <w:lang w:val="en-US"/>
        </w:rPr>
      </w:pPr>
    </w:p>
    <w:p w:rsidR="02831BBA" w:rsidP="7CCDEE69" w:rsidRDefault="02831BBA" w14:paraId="045B8B78" w14:textId="3EB24D32">
      <w:pPr>
        <w:pStyle w:val="BodyTextIndent"/>
        <w:ind w:left="0" w:firstLine="0"/>
      </w:pPr>
      <w:r w:rsidRPr="7CCDEE69" w:rsidR="02831BBA">
        <w:rPr>
          <w:noProof w:val="0"/>
          <w:lang w:val="en-US"/>
        </w:rPr>
        <w:t xml:space="preserve"> Are teachers aware that they do not have to teach RE? Is RE resourced, staffed and timetabled in a way that means the school can fulfil its legal obligations </w:t>
      </w:r>
      <w:r w:rsidRPr="7CCDEE69" w:rsidR="02831BBA">
        <w:rPr>
          <w:noProof w:val="0"/>
          <w:lang w:val="en-US"/>
        </w:rPr>
        <w:t>on</w:t>
      </w:r>
      <w:r w:rsidRPr="7CCDEE69" w:rsidR="02831BBA">
        <w:rPr>
          <w:noProof w:val="0"/>
          <w:lang w:val="en-US"/>
        </w:rPr>
        <w:t xml:space="preserve"> RE and pupils can make </w:t>
      </w:r>
      <w:r w:rsidRPr="7CCDEE69" w:rsidR="02831BBA">
        <w:rPr>
          <w:noProof w:val="0"/>
          <w:lang w:val="en-US"/>
        </w:rPr>
        <w:t>good progress</w:t>
      </w:r>
      <w:r w:rsidRPr="7CCDEE69" w:rsidR="02831BBA">
        <w:rPr>
          <w:noProof w:val="0"/>
          <w:lang w:val="en-US"/>
        </w:rPr>
        <w:t xml:space="preserve">? </w:t>
      </w:r>
    </w:p>
    <w:p w:rsidR="7CCDEE69" w:rsidP="7CCDEE69" w:rsidRDefault="7CCDEE69" w14:paraId="1F5FCFEA" w14:textId="0BF5D81C">
      <w:pPr>
        <w:pStyle w:val="BodyTextIndent"/>
        <w:ind w:left="0" w:firstLine="0"/>
        <w:rPr>
          <w:noProof w:val="0"/>
          <w:lang w:val="en-US"/>
        </w:rPr>
      </w:pPr>
    </w:p>
    <w:p w:rsidR="02831BBA" w:rsidP="7CCDEE69" w:rsidRDefault="02831BBA" w14:paraId="074D8017" w14:textId="410057BF">
      <w:pPr>
        <w:pStyle w:val="BodyTextIndent"/>
        <w:ind w:left="0" w:firstLine="0"/>
      </w:pPr>
      <w:r w:rsidRPr="7CCDEE69" w:rsidR="02831BBA">
        <w:rPr>
          <w:noProof w:val="0"/>
          <w:lang w:val="en-US"/>
        </w:rPr>
        <w:t xml:space="preserve"> Where there are insufficient teachers in a school who are prepared to teach RE, does the Head Teacher ensure that pupils receive </w:t>
      </w:r>
      <w:r w:rsidRPr="7CCDEE69" w:rsidR="02831BBA">
        <w:rPr>
          <w:noProof w:val="0"/>
          <w:lang w:val="en-US"/>
        </w:rPr>
        <w:t>their</w:t>
      </w:r>
      <w:r w:rsidRPr="7CCDEE69" w:rsidR="02831BBA">
        <w:rPr>
          <w:noProof w:val="0"/>
          <w:lang w:val="en-US"/>
        </w:rPr>
        <w:t xml:space="preserve"> RE entitlement?</w:t>
      </w:r>
    </w:p>
    <w:p w:rsidR="7CCDEE69" w:rsidP="7CCDEE69" w:rsidRDefault="7CCDEE69" w14:paraId="70FF3A20" w14:textId="032E7EE9">
      <w:pPr>
        <w:pStyle w:val="BodyTextIndent"/>
        <w:ind w:left="0" w:firstLine="0"/>
        <w:rPr>
          <w:noProof w:val="0"/>
          <w:lang w:val="en-US"/>
        </w:rPr>
      </w:pPr>
    </w:p>
    <w:p w:rsidR="02831BBA" w:rsidP="7CCDEE69" w:rsidRDefault="02831BBA" w14:paraId="676D146E" w14:textId="068F7181">
      <w:pPr>
        <w:pStyle w:val="BodyTextIndent"/>
        <w:ind w:left="0" w:firstLine="0"/>
      </w:pPr>
      <w:r w:rsidRPr="7CCDEE69" w:rsidR="02831BBA">
        <w:rPr>
          <w:noProof w:val="0"/>
          <w:lang w:val="en-US"/>
        </w:rPr>
        <w:t> Discuss progress in RE at least annually at staff/ governing body meetings.</w:t>
      </w:r>
    </w:p>
    <w:p w:rsidR="7CCDEE69" w:rsidP="7CCDEE69" w:rsidRDefault="7CCDEE69" w14:paraId="27939DDB" w14:textId="25748CBD">
      <w:pPr>
        <w:pStyle w:val="BodyTextIndent"/>
        <w:ind w:left="0" w:firstLine="0"/>
        <w:rPr>
          <w:noProof w:val="0"/>
          <w:lang w:val="en-US"/>
        </w:rPr>
      </w:pPr>
    </w:p>
    <w:p w:rsidR="7CCDEE69" w:rsidP="7CCDEE69" w:rsidRDefault="7CCDEE69" w14:paraId="376BDC1B" w14:textId="75C63478">
      <w:pPr>
        <w:pStyle w:val="BodyTextIndent"/>
        <w:ind w:left="0" w:firstLine="0"/>
        <w:rPr>
          <w:noProof w:val="0"/>
          <w:lang w:val="en-US"/>
        </w:rPr>
      </w:pPr>
    </w:p>
    <w:p w:rsidR="7CCDEE69" w:rsidP="7CCDEE69" w:rsidRDefault="7CCDEE69" w14:paraId="1F1A78D2" w14:textId="5156FE79">
      <w:pPr>
        <w:pStyle w:val="BodyTextIndent"/>
        <w:ind w:left="0" w:firstLine="0"/>
        <w:rPr>
          <w:noProof w:val="0"/>
          <w:lang w:val="en-US"/>
        </w:rPr>
      </w:pPr>
    </w:p>
    <w:p w:rsidR="7CCDEE69" w:rsidP="7CCDEE69" w:rsidRDefault="7CCDEE69" w14:paraId="3E2A8E9A" w14:textId="29DB5DDA">
      <w:pPr>
        <w:pStyle w:val="BodyTextIndent"/>
        <w:ind w:left="0" w:firstLine="0"/>
        <w:rPr>
          <w:noProof w:val="0"/>
          <w:lang w:val="en-US"/>
        </w:rPr>
      </w:pPr>
    </w:p>
    <w:p w:rsidR="7CCDEE69" w:rsidP="7CCDEE69" w:rsidRDefault="7CCDEE69" w14:paraId="43998320" w14:textId="028CD9AC">
      <w:pPr>
        <w:pStyle w:val="BodyTextIndent"/>
        <w:ind w:left="0" w:firstLine="0"/>
        <w:rPr>
          <w:noProof w:val="0"/>
          <w:lang w:val="en-US"/>
        </w:rPr>
      </w:pPr>
    </w:p>
    <w:p w:rsidR="7CCDEE69" w:rsidP="7CCDEE69" w:rsidRDefault="7CCDEE69" w14:paraId="59ACD738" w14:textId="14DC6545">
      <w:pPr>
        <w:pStyle w:val="BodyTextIndent"/>
        <w:ind w:left="0" w:firstLine="0"/>
        <w:rPr>
          <w:noProof w:val="0"/>
          <w:lang w:val="en-US"/>
        </w:rPr>
      </w:pPr>
    </w:p>
    <w:p w:rsidR="7CCDEE69" w:rsidP="7CCDEE69" w:rsidRDefault="7CCDEE69" w14:paraId="2DBF6A00" w14:textId="2A038F04">
      <w:pPr>
        <w:pStyle w:val="BodyTextIndent"/>
        <w:ind w:left="0" w:firstLine="0"/>
        <w:rPr>
          <w:noProof w:val="0"/>
          <w:lang w:val="en-US"/>
        </w:rPr>
      </w:pPr>
    </w:p>
    <w:p w:rsidR="7CCDEE69" w:rsidP="7CCDEE69" w:rsidRDefault="7CCDEE69" w14:paraId="1C2CFA1E" w14:textId="2AAF4350">
      <w:pPr>
        <w:pStyle w:val="BodyTextIndent"/>
        <w:ind w:left="0" w:firstLine="0"/>
        <w:rPr>
          <w:noProof w:val="0"/>
          <w:lang w:val="en-US"/>
        </w:rPr>
      </w:pPr>
    </w:p>
    <w:p w:rsidR="7CCDEE69" w:rsidP="7CCDEE69" w:rsidRDefault="7CCDEE69" w14:paraId="338BE9D9" w14:textId="62679A24">
      <w:pPr>
        <w:pStyle w:val="BodyTextIndent"/>
        <w:ind w:left="0" w:firstLine="0"/>
        <w:rPr>
          <w:noProof w:val="0"/>
          <w:lang w:val="en-US"/>
        </w:rPr>
      </w:pPr>
    </w:p>
    <w:p w:rsidR="7CCDEE69" w:rsidP="7CCDEE69" w:rsidRDefault="7CCDEE69" w14:paraId="1A42C0CA" w14:textId="7BFB1A9E">
      <w:pPr>
        <w:pStyle w:val="BodyTextIndent"/>
        <w:ind w:left="0" w:firstLine="0"/>
        <w:rPr>
          <w:noProof w:val="0"/>
          <w:lang w:val="en-US"/>
        </w:rPr>
      </w:pPr>
    </w:p>
    <w:p w:rsidR="7CCDEE69" w:rsidP="7CCDEE69" w:rsidRDefault="7CCDEE69" w14:paraId="3F077A51" w14:textId="29DBEA82">
      <w:pPr>
        <w:pStyle w:val="BodyTextIndent"/>
        <w:ind w:left="0" w:firstLine="0"/>
        <w:rPr>
          <w:noProof w:val="0"/>
          <w:lang w:val="en-US"/>
        </w:rPr>
      </w:pPr>
    </w:p>
    <w:p w:rsidR="7CCDEE69" w:rsidP="7CCDEE69" w:rsidRDefault="7CCDEE69" w14:paraId="6ED38325" w14:textId="1831B698">
      <w:pPr>
        <w:pStyle w:val="BodyTextIndent"/>
        <w:ind w:left="0" w:firstLine="0"/>
        <w:rPr>
          <w:noProof w:val="0"/>
          <w:lang w:val="en-US"/>
        </w:rPr>
      </w:pPr>
    </w:p>
    <w:p w:rsidR="7CCDEE69" w:rsidP="7CCDEE69" w:rsidRDefault="7CCDEE69" w14:paraId="2CC40F43" w14:textId="654568C5">
      <w:pPr>
        <w:pStyle w:val="BodyTextIndent"/>
        <w:ind w:left="0" w:firstLine="0"/>
        <w:rPr>
          <w:noProof w:val="0"/>
          <w:lang w:val="en-US"/>
        </w:rPr>
      </w:pPr>
    </w:p>
    <w:p w:rsidR="7CCDEE69" w:rsidP="7CCDEE69" w:rsidRDefault="7CCDEE69" w14:paraId="5D1E43FC" w14:textId="7AE2D1E5">
      <w:pPr>
        <w:pStyle w:val="BodyTextIndent"/>
        <w:ind w:left="0" w:firstLine="0"/>
        <w:rPr>
          <w:noProof w:val="0"/>
          <w:lang w:val="en-US"/>
        </w:rPr>
      </w:pPr>
    </w:p>
    <w:p w:rsidR="7CCDEE69" w:rsidP="7CCDEE69" w:rsidRDefault="7CCDEE69" w14:paraId="3D57B5D1" w14:textId="333E95DB">
      <w:pPr>
        <w:pStyle w:val="BodyTextIndent"/>
        <w:ind w:left="0" w:firstLine="0"/>
        <w:rPr>
          <w:noProof w:val="0"/>
          <w:lang w:val="en-US"/>
        </w:rPr>
      </w:pPr>
    </w:p>
    <w:p w:rsidR="7CCDEE69" w:rsidP="7CCDEE69" w:rsidRDefault="7CCDEE69" w14:paraId="12AE2EBD" w14:textId="0863C4B5">
      <w:pPr>
        <w:pStyle w:val="BodyTextIndent"/>
        <w:ind w:left="0" w:firstLine="0"/>
        <w:rPr>
          <w:noProof w:val="0"/>
          <w:lang w:val="en-US"/>
        </w:rPr>
      </w:pPr>
    </w:p>
    <w:sectPr w:rsidR="00DF12D9" w:rsidSect="000F1ED9">
      <w:footerReference w:type="default" r:id="rId11"/>
      <w:pgSz w:w="11920" w:h="16840" w:orient="portrait"/>
      <w:pgMar w:top="709" w:right="1572" w:bottom="280" w:left="1276"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F1ED9" w:rsidRDefault="000F1ED9" w14:paraId="164A4641" w14:textId="77777777">
      <w:r>
        <w:separator/>
      </w:r>
    </w:p>
  </w:endnote>
  <w:endnote w:type="continuationSeparator" w:id="0">
    <w:p w:rsidR="000F1ED9" w:rsidRDefault="000F1ED9" w14:paraId="59F324E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B5BF7" w:rsidRDefault="00EB5BF7" w14:paraId="519FD9A0" w14:textId="77777777">
    <w:pPr>
      <w:pStyle w:val="Footer"/>
    </w:pPr>
  </w:p>
  <w:p w:rsidR="00DF12D9" w:rsidRDefault="00DF12D9" w14:paraId="7C6CA943" w14:textId="77777777">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F1ED9" w:rsidRDefault="000F1ED9" w14:paraId="287267B1" w14:textId="77777777">
      <w:r>
        <w:separator/>
      </w:r>
    </w:p>
  </w:footnote>
  <w:footnote w:type="continuationSeparator" w:id="0">
    <w:p w:rsidR="000F1ED9" w:rsidRDefault="000F1ED9" w14:paraId="5D39A6E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3">
    <w:nsid w:val="2b8e94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cc7e4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6D17C14"/>
    <w:multiLevelType w:val="hybridMultilevel"/>
    <w:tmpl w:val="BCA0CD9E"/>
    <w:styleLink w:val="ImportedStyle10"/>
    <w:lvl w:ilvl="0" w:tplc="B3E612D4">
      <w:start w:val="1"/>
      <w:numFmt w:val="bullet"/>
      <w:lvlText w:val="•"/>
      <w:lvlJc w:val="left"/>
      <w:pPr>
        <w:ind w:left="720" w:hanging="360"/>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48C38AA">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E024E2E">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4DC7B0A">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360D4C">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7AC0E4">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626C8C0">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4C6296C">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3C0CB7E">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19157370"/>
    <w:multiLevelType w:val="hybridMultilevel"/>
    <w:tmpl w:val="C3BA5AB6"/>
    <w:numStyleLink w:val="ImportedStyle2"/>
  </w:abstractNum>
  <w:abstractNum w:abstractNumId="2" w15:restartNumberingAfterBreak="0">
    <w:nsid w:val="1A8A50F9"/>
    <w:multiLevelType w:val="hybridMultilevel"/>
    <w:tmpl w:val="E236DEC8"/>
    <w:numStyleLink w:val="ImportedStyle8"/>
  </w:abstractNum>
  <w:abstractNum w:abstractNumId="3" w15:restartNumberingAfterBreak="0">
    <w:nsid w:val="1E710E97"/>
    <w:multiLevelType w:val="hybridMultilevel"/>
    <w:tmpl w:val="BE705126"/>
    <w:styleLink w:val="ImportedStyle3"/>
    <w:lvl w:ilvl="0" w:tplc="B1323D60">
      <w:start w:val="1"/>
      <w:numFmt w:val="bullet"/>
      <w:lvlText w:val="•"/>
      <w:lvlJc w:val="left"/>
      <w:pPr>
        <w:ind w:left="720" w:hanging="360"/>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B2232E8">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FFEC776">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482FF7C">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4FA9C6A">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95CF1D8">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1466566">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424F952">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A0C12D4">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1E7F3554"/>
    <w:multiLevelType w:val="hybridMultilevel"/>
    <w:tmpl w:val="B93A6404"/>
    <w:numStyleLink w:val="ImportedStyle1"/>
  </w:abstractNum>
  <w:abstractNum w:abstractNumId="5" w15:restartNumberingAfterBreak="0">
    <w:nsid w:val="1EC8109E"/>
    <w:multiLevelType w:val="hybridMultilevel"/>
    <w:tmpl w:val="71CE73A6"/>
    <w:styleLink w:val="Lettered"/>
    <w:lvl w:ilvl="0" w:tplc="39E46084">
      <w:start w:val="1"/>
      <w:numFmt w:val="upperLetter"/>
      <w:lvlText w:val="%1."/>
      <w:lvlJc w:val="left"/>
      <w:pPr>
        <w:tabs>
          <w:tab w:val="num" w:pos="316"/>
        </w:tabs>
        <w:ind w:left="392" w:hanging="3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5CE522C">
      <w:start w:val="1"/>
      <w:numFmt w:val="upperLetter"/>
      <w:lvlText w:val="%2."/>
      <w:lvlJc w:val="left"/>
      <w:pPr>
        <w:tabs>
          <w:tab w:val="left" w:pos="316"/>
          <w:tab w:val="num" w:pos="1316"/>
        </w:tabs>
        <w:ind w:left="1392" w:hanging="3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1E78B2">
      <w:start w:val="1"/>
      <w:numFmt w:val="upperLetter"/>
      <w:lvlText w:val="%3."/>
      <w:lvlJc w:val="left"/>
      <w:pPr>
        <w:tabs>
          <w:tab w:val="left" w:pos="316"/>
          <w:tab w:val="num" w:pos="2316"/>
        </w:tabs>
        <w:ind w:left="2392" w:hanging="3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770981C">
      <w:start w:val="1"/>
      <w:numFmt w:val="upperLetter"/>
      <w:lvlText w:val="%4."/>
      <w:lvlJc w:val="left"/>
      <w:pPr>
        <w:tabs>
          <w:tab w:val="left" w:pos="316"/>
          <w:tab w:val="num" w:pos="3316"/>
        </w:tabs>
        <w:ind w:left="3392" w:hanging="3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E1C6DAA">
      <w:start w:val="1"/>
      <w:numFmt w:val="upperLetter"/>
      <w:lvlText w:val="%5."/>
      <w:lvlJc w:val="left"/>
      <w:pPr>
        <w:tabs>
          <w:tab w:val="left" w:pos="316"/>
          <w:tab w:val="num" w:pos="4316"/>
        </w:tabs>
        <w:ind w:left="4392" w:hanging="3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5E8BA64">
      <w:start w:val="1"/>
      <w:numFmt w:val="upperLetter"/>
      <w:lvlText w:val="%6."/>
      <w:lvlJc w:val="left"/>
      <w:pPr>
        <w:tabs>
          <w:tab w:val="left" w:pos="316"/>
          <w:tab w:val="num" w:pos="5316"/>
        </w:tabs>
        <w:ind w:left="5392" w:hanging="3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F961B78">
      <w:start w:val="1"/>
      <w:numFmt w:val="upperLetter"/>
      <w:lvlText w:val="%7."/>
      <w:lvlJc w:val="left"/>
      <w:pPr>
        <w:tabs>
          <w:tab w:val="left" w:pos="316"/>
          <w:tab w:val="num" w:pos="6316"/>
        </w:tabs>
        <w:ind w:left="6392" w:hanging="3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14FEE2">
      <w:start w:val="1"/>
      <w:numFmt w:val="upperLetter"/>
      <w:lvlText w:val="%8."/>
      <w:lvlJc w:val="left"/>
      <w:pPr>
        <w:tabs>
          <w:tab w:val="left" w:pos="316"/>
          <w:tab w:val="num" w:pos="7316"/>
        </w:tabs>
        <w:ind w:left="7392" w:hanging="3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6251AA">
      <w:start w:val="1"/>
      <w:numFmt w:val="upperLetter"/>
      <w:lvlText w:val="%9."/>
      <w:lvlJc w:val="left"/>
      <w:pPr>
        <w:tabs>
          <w:tab w:val="left" w:pos="316"/>
          <w:tab w:val="num" w:pos="8316"/>
        </w:tabs>
        <w:ind w:left="8392" w:hanging="3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24B908AF"/>
    <w:multiLevelType w:val="hybridMultilevel"/>
    <w:tmpl w:val="B93A6404"/>
    <w:styleLink w:val="ImportedStyle1"/>
    <w:lvl w:ilvl="0" w:tplc="58F2CAE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68425C">
      <w:start w:val="1"/>
      <w:numFmt w:val="lowerLetter"/>
      <w:suff w:val="nothing"/>
      <w:lvlText w:val="%2."/>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50C1F24">
      <w:start w:val="1"/>
      <w:numFmt w:val="lowerRoman"/>
      <w:suff w:val="nothing"/>
      <w:lvlText w:val="%3."/>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038139E">
      <w:start w:val="1"/>
      <w:numFmt w:val="decimal"/>
      <w:suff w:val="nothing"/>
      <w:lvlText w:val="%4."/>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8B05B96">
      <w:start w:val="1"/>
      <w:numFmt w:val="lowerLetter"/>
      <w:suff w:val="nothing"/>
      <w:lvlText w:val="%5."/>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F96327E">
      <w:start w:val="1"/>
      <w:numFmt w:val="lowerRoman"/>
      <w:suff w:val="nothing"/>
      <w:lvlText w:val="%6."/>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022371C">
      <w:start w:val="1"/>
      <w:numFmt w:val="decimal"/>
      <w:suff w:val="nothing"/>
      <w:lvlText w:val="%7."/>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D9CFDF6">
      <w:start w:val="1"/>
      <w:numFmt w:val="lowerLetter"/>
      <w:suff w:val="nothing"/>
      <w:lvlText w:val="%8."/>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E9EE246">
      <w:start w:val="1"/>
      <w:numFmt w:val="lowerRoman"/>
      <w:suff w:val="nothing"/>
      <w:lvlText w:val="%9."/>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29206C04"/>
    <w:multiLevelType w:val="hybridMultilevel"/>
    <w:tmpl w:val="BE705126"/>
    <w:numStyleLink w:val="ImportedStyle3"/>
  </w:abstractNum>
  <w:abstractNum w:abstractNumId="8" w15:restartNumberingAfterBreak="0">
    <w:nsid w:val="29BE24DE"/>
    <w:multiLevelType w:val="hybridMultilevel"/>
    <w:tmpl w:val="0FA20F62"/>
    <w:numStyleLink w:val="ImportedStyle5"/>
  </w:abstractNum>
  <w:abstractNum w:abstractNumId="9" w15:restartNumberingAfterBreak="0">
    <w:nsid w:val="3528772C"/>
    <w:multiLevelType w:val="hybridMultilevel"/>
    <w:tmpl w:val="1C2E749E"/>
    <w:numStyleLink w:val="ImportedStyle7"/>
  </w:abstractNum>
  <w:abstractNum w:abstractNumId="10" w15:restartNumberingAfterBreak="0">
    <w:nsid w:val="39F06BB7"/>
    <w:multiLevelType w:val="hybridMultilevel"/>
    <w:tmpl w:val="1026FBC0"/>
    <w:styleLink w:val="ImportedStyle6"/>
    <w:lvl w:ilvl="0" w:tplc="88128810">
      <w:start w:val="1"/>
      <w:numFmt w:val="bullet"/>
      <w:lvlText w:val="•"/>
      <w:lvlJc w:val="left"/>
      <w:pPr>
        <w:ind w:left="720" w:hanging="360"/>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D480DAA">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22C2DE4">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FDA3CC4">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5BE684E">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97AB5C2">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4A6D7C0">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B6CBBAE">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7562A12">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3B184DAE"/>
    <w:multiLevelType w:val="hybridMultilevel"/>
    <w:tmpl w:val="9586A206"/>
    <w:styleLink w:val="ImportedStyle9"/>
    <w:lvl w:ilvl="0" w:tplc="3D068D14">
      <w:start w:val="1"/>
      <w:numFmt w:val="bullet"/>
      <w:lvlText w:val="•"/>
      <w:lvlJc w:val="left"/>
      <w:pPr>
        <w:ind w:left="720" w:hanging="360"/>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D1E6E02">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318E916">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9C6E61E">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E044258">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B0EDBA4">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2B60E38">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9161014">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7E219DC">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4038545C"/>
    <w:multiLevelType w:val="hybridMultilevel"/>
    <w:tmpl w:val="4CBC444E"/>
    <w:styleLink w:val="ImportedStyle4"/>
    <w:lvl w:ilvl="0" w:tplc="D576ABEA">
      <w:start w:val="1"/>
      <w:numFmt w:val="bullet"/>
      <w:lvlText w:val="•"/>
      <w:lvlJc w:val="left"/>
      <w:pPr>
        <w:ind w:left="720" w:hanging="360"/>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9D441D6">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D787172">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4C0F270">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300DADE">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E6039E">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13C511A">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6053C0">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458B878">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49905C2E"/>
    <w:multiLevelType w:val="hybridMultilevel"/>
    <w:tmpl w:val="BCA0CD9E"/>
    <w:numStyleLink w:val="ImportedStyle10"/>
  </w:abstractNum>
  <w:abstractNum w:abstractNumId="14" w15:restartNumberingAfterBreak="0">
    <w:nsid w:val="5C8C410D"/>
    <w:multiLevelType w:val="hybridMultilevel"/>
    <w:tmpl w:val="4CBC444E"/>
    <w:numStyleLink w:val="ImportedStyle4"/>
  </w:abstractNum>
  <w:abstractNum w:abstractNumId="15" w15:restartNumberingAfterBreak="0">
    <w:nsid w:val="5ECA2A5E"/>
    <w:multiLevelType w:val="hybridMultilevel"/>
    <w:tmpl w:val="1C2E749E"/>
    <w:styleLink w:val="ImportedStyle7"/>
    <w:lvl w:ilvl="0" w:tplc="340C0AEA">
      <w:start w:val="1"/>
      <w:numFmt w:val="bullet"/>
      <w:lvlText w:val="•"/>
      <w:lvlJc w:val="left"/>
      <w:pPr>
        <w:ind w:left="720" w:hanging="360"/>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C50B2EC">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B9EC85E">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29ECA70">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4A3604">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7F00B62">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5DE5C6A">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25C27D0">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12618FE">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61B7656E"/>
    <w:multiLevelType w:val="hybridMultilevel"/>
    <w:tmpl w:val="0FA20F62"/>
    <w:styleLink w:val="ImportedStyle5"/>
    <w:lvl w:ilvl="0" w:tplc="622A3F7A">
      <w:start w:val="1"/>
      <w:numFmt w:val="bullet"/>
      <w:lvlText w:val="•"/>
      <w:lvlJc w:val="left"/>
      <w:pPr>
        <w:ind w:left="720" w:hanging="360"/>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DC02ABA">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77ABC26">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5769F7A">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D6CA610">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656AF80">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5CFF8E">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1328DFE">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968283C">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61DB47BD"/>
    <w:multiLevelType w:val="hybridMultilevel"/>
    <w:tmpl w:val="9586A206"/>
    <w:numStyleLink w:val="ImportedStyle9"/>
  </w:abstractNum>
  <w:abstractNum w:abstractNumId="18" w15:restartNumberingAfterBreak="0">
    <w:nsid w:val="6A563769"/>
    <w:multiLevelType w:val="hybridMultilevel"/>
    <w:tmpl w:val="1026FBC0"/>
    <w:numStyleLink w:val="ImportedStyle6"/>
  </w:abstractNum>
  <w:abstractNum w:abstractNumId="19" w15:restartNumberingAfterBreak="0">
    <w:nsid w:val="74C1573F"/>
    <w:multiLevelType w:val="hybridMultilevel"/>
    <w:tmpl w:val="71CE73A6"/>
    <w:numStyleLink w:val="Lettered"/>
  </w:abstractNum>
  <w:abstractNum w:abstractNumId="20" w15:restartNumberingAfterBreak="0">
    <w:nsid w:val="7A283347"/>
    <w:multiLevelType w:val="hybridMultilevel"/>
    <w:tmpl w:val="C3BA5AB6"/>
    <w:styleLink w:val="ImportedStyle2"/>
    <w:lvl w:ilvl="0" w:tplc="808876C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6BC8E34">
      <w:start w:val="1"/>
      <w:numFmt w:val="lowerLetter"/>
      <w:suff w:val="nothing"/>
      <w:lvlText w:val="%2."/>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29C3122">
      <w:start w:val="1"/>
      <w:numFmt w:val="lowerRoman"/>
      <w:suff w:val="nothing"/>
      <w:lvlText w:val="%3."/>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3BE89AA">
      <w:start w:val="1"/>
      <w:numFmt w:val="decimal"/>
      <w:suff w:val="nothing"/>
      <w:lvlText w:val="%4."/>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3F8EC5A">
      <w:start w:val="1"/>
      <w:numFmt w:val="lowerLetter"/>
      <w:suff w:val="nothing"/>
      <w:lvlText w:val="%5."/>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0DA94B8">
      <w:start w:val="1"/>
      <w:numFmt w:val="lowerRoman"/>
      <w:suff w:val="nothing"/>
      <w:lvlText w:val="%6."/>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0FE5E1C">
      <w:start w:val="1"/>
      <w:numFmt w:val="decimal"/>
      <w:suff w:val="nothing"/>
      <w:lvlText w:val="%7."/>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FB62FEA">
      <w:start w:val="1"/>
      <w:numFmt w:val="lowerLetter"/>
      <w:suff w:val="nothing"/>
      <w:lvlText w:val="%8."/>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65EFC5E">
      <w:start w:val="1"/>
      <w:numFmt w:val="lowerRoman"/>
      <w:suff w:val="nothing"/>
      <w:lvlText w:val="%9."/>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7B2E66F4"/>
    <w:multiLevelType w:val="hybridMultilevel"/>
    <w:tmpl w:val="E236DEC8"/>
    <w:styleLink w:val="ImportedStyle8"/>
    <w:lvl w:ilvl="0" w:tplc="1EC833CC">
      <w:start w:val="1"/>
      <w:numFmt w:val="bullet"/>
      <w:lvlText w:val="•"/>
      <w:lvlJc w:val="left"/>
      <w:pPr>
        <w:ind w:left="720" w:hanging="360"/>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DF23DB4">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F08E286">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16EC76C">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30E54DA">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4D0567E">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02A7734">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DE04D04">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DB027F8">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24">
    <w:abstractNumId w:val="23"/>
  </w:num>
  <w:num w:numId="23">
    <w:abstractNumId w:val="22"/>
  </w:num>
  <w:num w:numId="1" w16cid:durableId="1701279053">
    <w:abstractNumId w:val="5"/>
  </w:num>
  <w:num w:numId="2" w16cid:durableId="1320957210">
    <w:abstractNumId w:val="19"/>
  </w:num>
  <w:num w:numId="3" w16cid:durableId="1825123628">
    <w:abstractNumId w:val="6"/>
  </w:num>
  <w:num w:numId="4" w16cid:durableId="1011107387">
    <w:abstractNumId w:val="4"/>
  </w:num>
  <w:num w:numId="5" w16cid:durableId="1553150456">
    <w:abstractNumId w:val="20"/>
  </w:num>
  <w:num w:numId="6" w16cid:durableId="941258282">
    <w:abstractNumId w:val="1"/>
  </w:num>
  <w:num w:numId="7" w16cid:durableId="720328218">
    <w:abstractNumId w:val="3"/>
  </w:num>
  <w:num w:numId="8" w16cid:durableId="914166590">
    <w:abstractNumId w:val="7"/>
  </w:num>
  <w:num w:numId="9" w16cid:durableId="1164398040">
    <w:abstractNumId w:val="12"/>
  </w:num>
  <w:num w:numId="10" w16cid:durableId="1552569095">
    <w:abstractNumId w:val="14"/>
  </w:num>
  <w:num w:numId="11" w16cid:durableId="1533302338">
    <w:abstractNumId w:val="16"/>
  </w:num>
  <w:num w:numId="12" w16cid:durableId="436485864">
    <w:abstractNumId w:val="8"/>
  </w:num>
  <w:num w:numId="13" w16cid:durableId="1815680393">
    <w:abstractNumId w:val="10"/>
  </w:num>
  <w:num w:numId="14" w16cid:durableId="1383823533">
    <w:abstractNumId w:val="18"/>
  </w:num>
  <w:num w:numId="15" w16cid:durableId="596207287">
    <w:abstractNumId w:val="15"/>
  </w:num>
  <w:num w:numId="16" w16cid:durableId="1976788507">
    <w:abstractNumId w:val="9"/>
  </w:num>
  <w:num w:numId="17" w16cid:durableId="586810344">
    <w:abstractNumId w:val="21"/>
  </w:num>
  <w:num w:numId="18" w16cid:durableId="1552184955">
    <w:abstractNumId w:val="2"/>
  </w:num>
  <w:num w:numId="19" w16cid:durableId="334193955">
    <w:abstractNumId w:val="11"/>
  </w:num>
  <w:num w:numId="20" w16cid:durableId="1524321831">
    <w:abstractNumId w:val="17"/>
  </w:num>
  <w:num w:numId="21" w16cid:durableId="441416900">
    <w:abstractNumId w:val="0"/>
  </w:num>
  <w:num w:numId="22" w16cid:durableId="19370582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12D9"/>
    <w:rsid w:val="00012D0D"/>
    <w:rsid w:val="000F1ED9"/>
    <w:rsid w:val="0014174C"/>
    <w:rsid w:val="0016766B"/>
    <w:rsid w:val="00182427"/>
    <w:rsid w:val="00383472"/>
    <w:rsid w:val="005936F6"/>
    <w:rsid w:val="00605B36"/>
    <w:rsid w:val="006659F6"/>
    <w:rsid w:val="006B3495"/>
    <w:rsid w:val="007D5736"/>
    <w:rsid w:val="007E472B"/>
    <w:rsid w:val="008178F2"/>
    <w:rsid w:val="008D36B2"/>
    <w:rsid w:val="0095011D"/>
    <w:rsid w:val="0098770B"/>
    <w:rsid w:val="00A70813"/>
    <w:rsid w:val="00B212DE"/>
    <w:rsid w:val="00B35180"/>
    <w:rsid w:val="00B95E6E"/>
    <w:rsid w:val="00C478F1"/>
    <w:rsid w:val="00DF12D9"/>
    <w:rsid w:val="00E47BCB"/>
    <w:rsid w:val="00EB5BF7"/>
    <w:rsid w:val="00EF0473"/>
    <w:rsid w:val="00F10AB7"/>
    <w:rsid w:val="00F176B3"/>
    <w:rsid w:val="00F42E72"/>
    <w:rsid w:val="02831BBA"/>
    <w:rsid w:val="03509E40"/>
    <w:rsid w:val="03F1E4AC"/>
    <w:rsid w:val="042AE034"/>
    <w:rsid w:val="04640BEE"/>
    <w:rsid w:val="04EC6EA1"/>
    <w:rsid w:val="058DB50D"/>
    <w:rsid w:val="05FFDC4F"/>
    <w:rsid w:val="06D692B4"/>
    <w:rsid w:val="091E54B4"/>
    <w:rsid w:val="099E0715"/>
    <w:rsid w:val="0ABA2515"/>
    <w:rsid w:val="0C364ABB"/>
    <w:rsid w:val="15DD2D01"/>
    <w:rsid w:val="245777FE"/>
    <w:rsid w:val="248AB7AD"/>
    <w:rsid w:val="27970EB2"/>
    <w:rsid w:val="2A3DC7C3"/>
    <w:rsid w:val="2B4AB313"/>
    <w:rsid w:val="2E065036"/>
    <w:rsid w:val="2FA22097"/>
    <w:rsid w:val="31B9F497"/>
    <w:rsid w:val="33689DFE"/>
    <w:rsid w:val="34D86CFC"/>
    <w:rsid w:val="38B64476"/>
    <w:rsid w:val="3D5B3E35"/>
    <w:rsid w:val="42C54248"/>
    <w:rsid w:val="43780332"/>
    <w:rsid w:val="44887D19"/>
    <w:rsid w:val="45FB5B6C"/>
    <w:rsid w:val="46E8F81E"/>
    <w:rsid w:val="4AD093D4"/>
    <w:rsid w:val="5000F553"/>
    <w:rsid w:val="54B34827"/>
    <w:rsid w:val="649FFB3F"/>
    <w:rsid w:val="68309AE6"/>
    <w:rsid w:val="69350138"/>
    <w:rsid w:val="69CC6B47"/>
    <w:rsid w:val="6E2DB528"/>
    <w:rsid w:val="6E9FDC6A"/>
    <w:rsid w:val="780DEB98"/>
    <w:rsid w:val="7A167EB1"/>
    <w:rsid w:val="7CCDEE69"/>
    <w:rsid w:val="7E7D2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8B27B"/>
  <w15:docId w15:val="{3BC2F2AF-36ED-415F-AADE-C3FB70F3A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Arial Unicode MS"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Pr>
      <w:sz w:val="24"/>
      <w:szCs w:val="24"/>
      <w:lang w:val="en-US"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rPr>
      <w:u w:val="single"/>
    </w:rPr>
  </w:style>
  <w:style w:type="paragraph" w:styleId="HeaderFooter" w:customStyle="1">
    <w:name w:val="Header &amp; Footer"/>
    <w:pPr>
      <w:tabs>
        <w:tab w:val="right" w:pos="9020"/>
      </w:tabs>
    </w:pPr>
    <w:rPr>
      <w:rFonts w:ascii="Helvetica" w:hAnsi="Helvetica" w:cs="Arial Unicode MS"/>
      <w:color w:val="000000"/>
      <w:sz w:val="24"/>
      <w:szCs w:val="24"/>
    </w:rPr>
  </w:style>
  <w:style w:type="paragraph" w:styleId="Title">
    <w:name w:val="Title"/>
    <w:pPr>
      <w:jc w:val="center"/>
    </w:pPr>
    <w:rPr>
      <w:rFonts w:cs="Arial Unicode MS"/>
      <w:b/>
      <w:bCs/>
      <w:color w:val="000000"/>
      <w:sz w:val="28"/>
      <w:szCs w:val="28"/>
      <w:u w:color="000000"/>
      <w:lang w:val="en-US"/>
    </w:rPr>
  </w:style>
  <w:style w:type="character" w:styleId="NoneB" w:customStyle="1">
    <w:name w:val="None B"/>
    <w:rPr>
      <w:lang w:val="en-US"/>
    </w:rPr>
  </w:style>
  <w:style w:type="paragraph" w:styleId="BodyA" w:customStyle="1">
    <w:name w:val="Body A"/>
    <w:rPr>
      <w:rFonts w:eastAsia="Times New Roman"/>
      <w:color w:val="000000"/>
      <w:sz w:val="24"/>
      <w:szCs w:val="24"/>
      <w:u w:color="000000"/>
    </w:rPr>
  </w:style>
  <w:style w:type="paragraph" w:styleId="Header">
    <w:name w:val="header"/>
    <w:pPr>
      <w:tabs>
        <w:tab w:val="center" w:pos="4153"/>
        <w:tab w:val="right" w:pos="8306"/>
      </w:tabs>
    </w:pPr>
    <w:rPr>
      <w:rFonts w:eastAsia="Times New Roman"/>
      <w:color w:val="000000"/>
      <w:sz w:val="24"/>
      <w:szCs w:val="24"/>
      <w:u w:color="000000"/>
      <w:lang w:val="en-US"/>
    </w:rPr>
  </w:style>
  <w:style w:type="paragraph" w:styleId="BodyText">
    <w:name w:val="Body Text"/>
    <w:rPr>
      <w:rFonts w:ascii="Arial" w:hAnsi="Arial" w:cs="Arial Unicode MS"/>
      <w:color w:val="000000"/>
      <w:sz w:val="24"/>
      <w:szCs w:val="24"/>
      <w:u w:color="000000"/>
      <w:lang w:val="en-US"/>
    </w:rPr>
  </w:style>
  <w:style w:type="character" w:styleId="Hyperlink0" w:customStyle="1">
    <w:name w:val="Hyperlink.0"/>
    <w:basedOn w:val="NoneB"/>
    <w:rPr>
      <w:rFonts w:ascii="Arial" w:hAnsi="Arial" w:eastAsia="Arial" w:cs="Arial"/>
      <w:color w:val="0000FF"/>
      <w:u w:val="single" w:color="0000FF"/>
      <w:lang w:val="en-US"/>
    </w:rPr>
  </w:style>
  <w:style w:type="character" w:styleId="Hyperlink1" w:customStyle="1">
    <w:name w:val="Hyperlink.1"/>
    <w:basedOn w:val="NoneB"/>
    <w:rPr>
      <w:rFonts w:ascii="Arial" w:hAnsi="Arial" w:eastAsia="Arial" w:cs="Arial"/>
      <w:u w:val="single"/>
      <w:lang w:val="en-US"/>
    </w:rPr>
  </w:style>
  <w:style w:type="numbering" w:styleId="Lettered" w:customStyle="1">
    <w:name w:val="Lettered"/>
    <w:pPr>
      <w:numPr>
        <w:numId w:val="1"/>
      </w:numPr>
    </w:pPr>
  </w:style>
  <w:style w:type="character" w:styleId="NoneA" w:customStyle="1">
    <w:name w:val="None A"/>
    <w:basedOn w:val="NoneB"/>
    <w:rPr>
      <w:lang w:val="en-US"/>
    </w:rPr>
  </w:style>
  <w:style w:type="paragraph" w:styleId="BodyB" w:customStyle="1">
    <w:name w:val="Body B"/>
    <w:rPr>
      <w:rFonts w:eastAsia="Times New Roman"/>
      <w:color w:val="000000"/>
      <w:sz w:val="24"/>
      <w:szCs w:val="24"/>
      <w:u w:color="000000"/>
      <w:lang w:val="en-US"/>
    </w:rPr>
  </w:style>
  <w:style w:type="numbering" w:styleId="ImportedStyle1" w:customStyle="1">
    <w:name w:val="Imported Style 1"/>
    <w:pPr>
      <w:numPr>
        <w:numId w:val="3"/>
      </w:numPr>
    </w:pPr>
  </w:style>
  <w:style w:type="numbering" w:styleId="ImportedStyle2" w:customStyle="1">
    <w:name w:val="Imported Style 2"/>
    <w:pPr>
      <w:numPr>
        <w:numId w:val="5"/>
      </w:numPr>
    </w:pPr>
  </w:style>
  <w:style w:type="paragraph" w:styleId="BodyTextIndent">
    <w:name w:val="Body Text Indent"/>
    <w:pPr>
      <w:ind w:left="360"/>
    </w:pPr>
    <w:rPr>
      <w:rFonts w:ascii="Arial" w:hAnsi="Arial" w:cs="Arial Unicode MS"/>
      <w:color w:val="000000"/>
      <w:sz w:val="24"/>
      <w:szCs w:val="24"/>
      <w:u w:color="000000"/>
      <w:lang w:val="en-US"/>
    </w:rPr>
  </w:style>
  <w:style w:type="numbering" w:styleId="ImportedStyle3" w:customStyle="1">
    <w:name w:val="Imported Style 3"/>
    <w:pPr>
      <w:numPr>
        <w:numId w:val="7"/>
      </w:numPr>
    </w:pPr>
  </w:style>
  <w:style w:type="numbering" w:styleId="ImportedStyle4" w:customStyle="1">
    <w:name w:val="Imported Style 4"/>
    <w:pPr>
      <w:numPr>
        <w:numId w:val="9"/>
      </w:numPr>
    </w:pPr>
  </w:style>
  <w:style w:type="numbering" w:styleId="ImportedStyle5" w:customStyle="1">
    <w:name w:val="Imported Style 5"/>
    <w:pPr>
      <w:numPr>
        <w:numId w:val="11"/>
      </w:numPr>
    </w:pPr>
  </w:style>
  <w:style w:type="numbering" w:styleId="ImportedStyle6" w:customStyle="1">
    <w:name w:val="Imported Style 6"/>
    <w:pPr>
      <w:numPr>
        <w:numId w:val="13"/>
      </w:numPr>
    </w:pPr>
  </w:style>
  <w:style w:type="numbering" w:styleId="ImportedStyle7" w:customStyle="1">
    <w:name w:val="Imported Style 7"/>
    <w:pPr>
      <w:numPr>
        <w:numId w:val="15"/>
      </w:numPr>
    </w:pPr>
  </w:style>
  <w:style w:type="numbering" w:styleId="ImportedStyle8" w:customStyle="1">
    <w:name w:val="Imported Style 8"/>
    <w:pPr>
      <w:numPr>
        <w:numId w:val="17"/>
      </w:numPr>
    </w:pPr>
  </w:style>
  <w:style w:type="numbering" w:styleId="ImportedStyle9" w:customStyle="1">
    <w:name w:val="Imported Style 9"/>
    <w:pPr>
      <w:numPr>
        <w:numId w:val="19"/>
      </w:numPr>
    </w:pPr>
  </w:style>
  <w:style w:type="numbering" w:styleId="ImportedStyle10" w:customStyle="1">
    <w:name w:val="Imported Style 10"/>
    <w:pPr>
      <w:numPr>
        <w:numId w:val="21"/>
      </w:numPr>
    </w:pPr>
  </w:style>
  <w:style w:type="paragraph" w:styleId="Default" w:customStyle="1">
    <w:name w:val="Default"/>
    <w:rPr>
      <w:rFonts w:ascii="Helvetica" w:hAnsi="Helvetica" w:cs="Arial Unicode MS"/>
      <w:color w:val="000000"/>
      <w:sz w:val="22"/>
      <w:szCs w:val="22"/>
      <w:u w:color="000000"/>
      <w:lang w:val="en-US"/>
    </w:rPr>
  </w:style>
  <w:style w:type="paragraph" w:styleId="BalloonText">
    <w:name w:val="Balloon Text"/>
    <w:basedOn w:val="Normal"/>
    <w:link w:val="BalloonTextChar"/>
    <w:uiPriority w:val="99"/>
    <w:semiHidden/>
    <w:unhideWhenUsed/>
    <w:rsid w:val="00EB5BF7"/>
    <w:rPr>
      <w:rFonts w:ascii="Tahoma" w:hAnsi="Tahoma" w:cs="Tahoma"/>
      <w:sz w:val="16"/>
      <w:szCs w:val="16"/>
    </w:rPr>
  </w:style>
  <w:style w:type="character" w:styleId="BalloonTextChar" w:customStyle="1">
    <w:name w:val="Balloon Text Char"/>
    <w:basedOn w:val="DefaultParagraphFont"/>
    <w:link w:val="BalloonText"/>
    <w:uiPriority w:val="99"/>
    <w:semiHidden/>
    <w:rsid w:val="00EB5BF7"/>
    <w:rPr>
      <w:rFonts w:ascii="Tahoma" w:hAnsi="Tahoma" w:cs="Tahoma"/>
      <w:sz w:val="16"/>
      <w:szCs w:val="16"/>
      <w:lang w:val="en-US" w:eastAsia="en-US"/>
    </w:rPr>
  </w:style>
  <w:style w:type="table" w:styleId="TableGrid">
    <w:name w:val="Table Grid"/>
    <w:basedOn w:val="TableNormal"/>
    <w:uiPriority w:val="59"/>
    <w:rsid w:val="00EB5BF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EB5BF7"/>
    <w:pPr>
      <w:ind w:left="720"/>
      <w:contextualSpacing/>
    </w:pPr>
  </w:style>
  <w:style w:type="paragraph" w:styleId="Footer">
    <w:name w:val="footer"/>
    <w:basedOn w:val="Normal"/>
    <w:link w:val="FooterChar"/>
    <w:uiPriority w:val="99"/>
    <w:unhideWhenUsed/>
    <w:rsid w:val="00EB5BF7"/>
    <w:pPr>
      <w:tabs>
        <w:tab w:val="center" w:pos="4513"/>
        <w:tab w:val="right" w:pos="9026"/>
      </w:tabs>
    </w:pPr>
  </w:style>
  <w:style w:type="character" w:styleId="FooterChar" w:customStyle="1">
    <w:name w:val="Footer Char"/>
    <w:basedOn w:val="DefaultParagraphFont"/>
    <w:link w:val="Footer"/>
    <w:uiPriority w:val="99"/>
    <w:rsid w:val="00EB5BF7"/>
    <w:rPr>
      <w:sz w:val="24"/>
      <w:szCs w:val="24"/>
      <w:lang w:val="en-US" w:eastAsia="en-US"/>
    </w:rPr>
  </w:style>
  <w:style w:type="character" w:styleId="UnresolvedMention">
    <w:name w:val="Unresolved Mention"/>
    <w:basedOn w:val="DefaultParagraphFont"/>
    <w:uiPriority w:val="99"/>
    <w:semiHidden/>
    <w:unhideWhenUsed/>
    <w:rsid w:val="008D36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webSettings" Target="webSettings.xml" Id="rId4" /></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Times New Roman"/>
        <a:ea typeface="Times New Roman"/>
        <a:cs typeface="Times New Roman"/>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office</dc:creator>
  <lastModifiedBy>Gemma Watts</lastModifiedBy>
  <revision>12</revision>
  <lastPrinted>2019-03-05T13:23:00.0000000Z</lastPrinted>
  <dcterms:created xsi:type="dcterms:W3CDTF">2024-03-05T11:21:00.0000000Z</dcterms:created>
  <dcterms:modified xsi:type="dcterms:W3CDTF">2024-03-05T13:59:41.2585867Z</dcterms:modified>
</coreProperties>
</file>